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F20F" w14:textId="77777777" w:rsidR="000D6465" w:rsidRDefault="000D6465" w:rsidP="000D6465">
      <w:pPr>
        <w:widowControl w:val="0"/>
        <w:tabs>
          <w:tab w:val="clear" w:pos="851"/>
        </w:tabs>
        <w:autoSpaceDE w:val="0"/>
        <w:autoSpaceDN w:val="0"/>
        <w:adjustRightInd w:val="0"/>
        <w:ind w:right="-2"/>
        <w:jc w:val="center"/>
        <w:rPr>
          <w:rFonts w:cs="Arial"/>
          <w:b/>
        </w:rPr>
      </w:pPr>
      <w:r>
        <w:rPr>
          <w:rFonts w:cs="Arial"/>
          <w:b/>
        </w:rPr>
        <w:t>REVISED GESAMP/EHS PRODUCT DATA REPORTING FORM</w:t>
      </w:r>
    </w:p>
    <w:p w14:paraId="70D8F679" w14:textId="77777777" w:rsidR="000D6465" w:rsidRDefault="000D6465" w:rsidP="000D6465">
      <w:pPr>
        <w:widowControl w:val="0"/>
        <w:tabs>
          <w:tab w:val="clear" w:pos="851"/>
        </w:tabs>
        <w:autoSpaceDE w:val="0"/>
        <w:autoSpaceDN w:val="0"/>
        <w:adjustRightInd w:val="0"/>
        <w:ind w:right="-2"/>
        <w:jc w:val="center"/>
        <w:rPr>
          <w:rFonts w:cs="Arial"/>
          <w:b/>
        </w:rPr>
      </w:pPr>
    </w:p>
    <w:p w14:paraId="4E7475AB" w14:textId="77777777" w:rsidR="000D6465" w:rsidRPr="00554450" w:rsidRDefault="000D6465" w:rsidP="000D6465">
      <w:pPr>
        <w:tabs>
          <w:tab w:val="clear" w:pos="851"/>
        </w:tabs>
        <w:jc w:val="center"/>
        <w:rPr>
          <w:rFonts w:eastAsia="MS Mincho"/>
          <w:szCs w:val="24"/>
          <w:lang w:val="en-GB"/>
        </w:rPr>
      </w:pPr>
      <w:r w:rsidRPr="00554450">
        <w:rPr>
          <w:rFonts w:eastAsia="MS Mincho"/>
          <w:szCs w:val="24"/>
          <w:lang w:val="en-GB"/>
        </w:rPr>
        <w:t>Characteristics of liquid chemicals proposed for bulk marine transport</w:t>
      </w:r>
    </w:p>
    <w:p w14:paraId="64D308BF" w14:textId="77777777" w:rsidR="000D6465" w:rsidRPr="00554450" w:rsidRDefault="000D6465" w:rsidP="000D6465">
      <w:pPr>
        <w:jc w:val="center"/>
        <w:rPr>
          <w:rFonts w:eastAsia="MS Mincho" w:cs="Arial"/>
          <w:bCs/>
          <w:snapToGrid/>
          <w:szCs w:val="22"/>
          <w:lang w:val="en-GB"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203"/>
      </w:tblGrid>
      <w:tr w:rsidR="000D6465" w:rsidRPr="00554450" w14:paraId="61F7F7B6" w14:textId="77777777" w:rsidTr="00904E4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F03693F" w14:textId="77777777" w:rsidR="000D6465" w:rsidRPr="00554450" w:rsidRDefault="000D6465" w:rsidP="00904E4B">
            <w:pPr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 xml:space="preserve">Date of submission 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cs="Arial"/>
                <w:i/>
                <w:iCs/>
                <w:sz w:val="20"/>
                <w:lang w:val="en-GB"/>
              </w:rPr>
              <w:id w:val="-781344313"/>
              <w:placeholder>
                <w:docPart w:val="3DF0A4131C614E89B0166E0168100419"/>
              </w:placeholder>
            </w:sdtPr>
            <w:sdtContent>
              <w:p w14:paraId="10E951E8" w14:textId="77777777" w:rsidR="000D6465" w:rsidRPr="00554450" w:rsidRDefault="000D6465" w:rsidP="00904E4B">
                <w:pPr>
                  <w:rPr>
                    <w:rFonts w:cs="Arial"/>
                    <w:i/>
                    <w:iCs/>
                    <w:sz w:val="20"/>
                    <w:lang w:val="en-GB"/>
                  </w:rPr>
                </w:pPr>
                <w:r w:rsidRPr="00554450">
                  <w:rPr>
                    <w:rFonts w:cs="Arial"/>
                    <w:i/>
                    <w:iCs/>
                    <w:sz w:val="20"/>
                    <w:lang w:val="en-GB"/>
                  </w:rPr>
                  <w:t>(dd/mm/</w:t>
                </w:r>
                <w:proofErr w:type="spellStart"/>
                <w:r w:rsidRPr="00554450">
                  <w:rPr>
                    <w:rFonts w:cs="Arial"/>
                    <w:i/>
                    <w:iCs/>
                    <w:sz w:val="20"/>
                    <w:lang w:val="en-GB"/>
                  </w:rPr>
                  <w:t>yyyy</w:t>
                </w:r>
                <w:proofErr w:type="spellEnd"/>
                <w:r w:rsidRPr="00554450">
                  <w:rPr>
                    <w:rFonts w:cs="Arial"/>
                    <w:i/>
                    <w:iCs/>
                    <w:sz w:val="20"/>
                    <w:lang w:val="en-GB"/>
                  </w:rPr>
                  <w:t>)</w:t>
                </w:r>
              </w:p>
            </w:sdtContent>
          </w:sdt>
        </w:tc>
      </w:tr>
    </w:tbl>
    <w:p w14:paraId="00E6F76F" w14:textId="77777777" w:rsidR="000D6465" w:rsidRDefault="000D6465" w:rsidP="000D6465">
      <w:pPr>
        <w:rPr>
          <w:rFonts w:cs="Arial"/>
          <w:sz w:val="20"/>
          <w:lang w:val="en-GB"/>
        </w:rPr>
      </w:pPr>
    </w:p>
    <w:p w14:paraId="37AF0988" w14:textId="77777777" w:rsidR="000D6465" w:rsidRDefault="000D6465" w:rsidP="000D6465">
      <w:pPr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Brief guidance on the type of content to be entered in each field is provided in italicized text.</w:t>
      </w:r>
    </w:p>
    <w:p w14:paraId="510D86B1" w14:textId="77777777" w:rsidR="000D6465" w:rsidRPr="00554450" w:rsidRDefault="000D6465" w:rsidP="000D6465">
      <w:pPr>
        <w:rPr>
          <w:rFonts w:cs="Arial"/>
          <w:sz w:val="20"/>
          <w:lang w:val="en-GB"/>
        </w:rPr>
      </w:pPr>
    </w:p>
    <w:p w14:paraId="0EF502E7" w14:textId="77777777" w:rsidR="000D6465" w:rsidRPr="00554450" w:rsidRDefault="000D6465" w:rsidP="000D6465">
      <w:pPr>
        <w:rPr>
          <w:sz w:val="20"/>
          <w:lang w:val="en-GB"/>
        </w:rPr>
      </w:pPr>
      <w:r w:rsidRPr="00554450">
        <w:rPr>
          <w:sz w:val="20"/>
          <w:lang w:val="en-GB"/>
        </w:rPr>
        <w:t>Manufacturers of formulated mixtures containing unassessed components are advised to make separate submissions for each unassessed component in order for GESAMP/EHS to assign a GESAMP Hazard Profile (GHP) to each component. If all components in a mixture have a separate GHP, a submission can subsequently be made to the ESPH Technical Group to assess the mixture for inclusion as a trade-named mixture of the MEPC.2/Circular (see paragraphs 5.7 to 5.11 of PPR.1/Circ.11).</w:t>
      </w:r>
    </w:p>
    <w:p w14:paraId="687D2026" w14:textId="77777777" w:rsidR="000D6465" w:rsidRPr="00554450" w:rsidRDefault="000D6465" w:rsidP="000D6465">
      <w:pPr>
        <w:rPr>
          <w:sz w:val="20"/>
          <w:lang w:val="en-GB"/>
        </w:rPr>
      </w:pPr>
    </w:p>
    <w:p w14:paraId="23472F8B" w14:textId="77777777" w:rsidR="000D6465" w:rsidRPr="00554450" w:rsidRDefault="000D6465" w:rsidP="000D6465">
      <w:pPr>
        <w:rPr>
          <w:sz w:val="20"/>
          <w:lang w:val="en-GB"/>
        </w:rPr>
      </w:pPr>
      <w:r w:rsidRPr="00554450">
        <w:rPr>
          <w:sz w:val="20"/>
          <w:lang w:val="en-GB"/>
        </w:rPr>
        <w:t xml:space="preserve">All data on the form should reflect the product or component to be assessed for inclusion in the GESAMP Composite List (i.e., a pure or technically pure substance, a mixture assessed as a whole, or a component of a formulated mixture). </w:t>
      </w:r>
    </w:p>
    <w:p w14:paraId="7CF7A3E3" w14:textId="77777777" w:rsidR="000D6465" w:rsidRPr="00554450" w:rsidRDefault="000D6465" w:rsidP="000D6465">
      <w:pPr>
        <w:rPr>
          <w:sz w:val="20"/>
          <w:lang w:val="en-GB"/>
        </w:rPr>
      </w:pPr>
    </w:p>
    <w:p w14:paraId="435724BD" w14:textId="77777777" w:rsidR="000D6465" w:rsidRPr="00554450" w:rsidRDefault="000D6465" w:rsidP="000D6465">
      <w:pPr>
        <w:spacing w:after="360"/>
        <w:rPr>
          <w:rFonts w:cs="Arial"/>
          <w:iCs/>
          <w:sz w:val="20"/>
          <w:lang w:val="en-GB"/>
        </w:rPr>
      </w:pPr>
      <w:r w:rsidRPr="00554450">
        <w:rPr>
          <w:rFonts w:cs="Arial"/>
          <w:iCs/>
          <w:sz w:val="20"/>
          <w:lang w:val="en-GB"/>
        </w:rPr>
        <w:t xml:space="preserve">In case of the use of read-across, a rationale in accordance with the guidance in </w:t>
      </w:r>
      <w:hyperlink r:id="rId6" w:history="1">
        <w:r w:rsidRPr="00554450">
          <w:rPr>
            <w:rStyle w:val="Hyperlink"/>
            <w:rFonts w:cs="Arial"/>
            <w:iCs/>
            <w:sz w:val="20"/>
            <w:lang w:val="en-GB"/>
          </w:rPr>
          <w:t>GESAMP Reports and Studies No.102</w:t>
        </w:r>
      </w:hyperlink>
      <w:r w:rsidRPr="00554450">
        <w:rPr>
          <w:rFonts w:cs="Arial"/>
          <w:iCs/>
          <w:sz w:val="20"/>
          <w:lang w:val="en-GB"/>
        </w:rPr>
        <w:t xml:space="preserve"> should be provided.</w:t>
      </w:r>
    </w:p>
    <w:p w14:paraId="01294872" w14:textId="77777777" w:rsidR="000D6465" w:rsidRPr="00554450" w:rsidRDefault="000D6465" w:rsidP="000D64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90"/>
        </w:tabs>
        <w:rPr>
          <w:rFonts w:eastAsia="Calibri" w:cs="Arial"/>
          <w:b/>
          <w:szCs w:val="26"/>
          <w:lang w:val="en-GB"/>
        </w:rPr>
      </w:pPr>
      <w:r w:rsidRPr="00554450">
        <w:rPr>
          <w:rFonts w:eastAsia="Calibri" w:cs="Arial"/>
          <w:b/>
          <w:szCs w:val="26"/>
          <w:lang w:val="en-GB"/>
        </w:rPr>
        <w:t>Section 1 – Product identity</w:t>
      </w:r>
      <w:bookmarkStart w:id="0" w:name="Section1"/>
      <w:bookmarkEnd w:id="0"/>
    </w:p>
    <w:p w14:paraId="27CCF277" w14:textId="77777777" w:rsidR="000D6465" w:rsidRPr="00554450" w:rsidRDefault="000D6465" w:rsidP="000D6465">
      <w:pPr>
        <w:keepNext/>
        <w:rPr>
          <w:rFonts w:cs="Arial"/>
          <w:sz w:val="20"/>
          <w:lang w:val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6486"/>
      </w:tblGrid>
      <w:tr w:rsidR="000D6465" w:rsidRPr="00554450" w14:paraId="3C47E07F" w14:textId="77777777" w:rsidTr="00904E4B">
        <w:trPr>
          <w:cantSplit/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E89C8" w14:textId="77777777" w:rsidR="000D6465" w:rsidRPr="00554450" w:rsidRDefault="000D6465" w:rsidP="00904E4B">
            <w:pPr>
              <w:keepNext/>
              <w:jc w:val="left"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Proposed EHS name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BF19" w14:textId="77777777" w:rsidR="000D6465" w:rsidRPr="00554450" w:rsidRDefault="000D6465" w:rsidP="00904E4B">
            <w:pPr>
              <w:keepNext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Name to be reflected in the GESAMP Composite List (</w:t>
            </w:r>
            <w:r>
              <w:rPr>
                <w:rFonts w:cs="Arial"/>
                <w:i/>
                <w:iCs/>
                <w:sz w:val="20"/>
                <w:lang w:val="en-GB"/>
              </w:rPr>
              <w:t xml:space="preserve">the </w:t>
            </w:r>
            <w:r w:rsidRPr="00554450">
              <w:rPr>
                <w:rFonts w:cs="Arial"/>
                <w:i/>
                <w:iCs/>
                <w:sz w:val="20"/>
                <w:lang w:val="en-GB"/>
              </w:rPr>
              <w:t xml:space="preserve">IMDG Proper Shipping Name </w:t>
            </w:r>
            <w:r>
              <w:rPr>
                <w:rFonts w:cs="Arial"/>
                <w:i/>
                <w:iCs/>
                <w:sz w:val="20"/>
                <w:lang w:val="en-GB"/>
              </w:rPr>
              <w:t xml:space="preserve">is </w:t>
            </w:r>
            <w:r w:rsidRPr="00554450">
              <w:rPr>
                <w:rFonts w:cs="Arial"/>
                <w:i/>
                <w:iCs/>
                <w:sz w:val="20"/>
                <w:lang w:val="en-GB"/>
              </w:rPr>
              <w:t>not applicable)</w:t>
            </w:r>
          </w:p>
        </w:tc>
      </w:tr>
      <w:tr w:rsidR="000D6465" w:rsidRPr="00554450" w14:paraId="3CCEDCFF" w14:textId="77777777" w:rsidTr="00904E4B">
        <w:trPr>
          <w:cantSplit/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C4DBE" w14:textId="77777777" w:rsidR="000D6465" w:rsidRPr="00554450" w:rsidRDefault="000D6465" w:rsidP="00904E4B">
            <w:pPr>
              <w:keepNext/>
              <w:jc w:val="left"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Chemical name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3130" w14:textId="77777777" w:rsidR="000D6465" w:rsidRPr="00554450" w:rsidRDefault="000D6465" w:rsidP="00904E4B">
            <w:pPr>
              <w:keepNext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If different from above</w:t>
            </w:r>
          </w:p>
        </w:tc>
      </w:tr>
      <w:tr w:rsidR="000D6465" w:rsidRPr="00554450" w14:paraId="057BA9C4" w14:textId="77777777" w:rsidTr="00904E4B">
        <w:trPr>
          <w:cantSplit/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10551" w14:textId="77777777" w:rsidR="000D6465" w:rsidRPr="00554450" w:rsidRDefault="000D6465" w:rsidP="00904E4B">
            <w:pPr>
              <w:keepNext/>
              <w:jc w:val="left"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Trade name(s)</w:t>
            </w:r>
            <w:r w:rsidRPr="00554450">
              <w:rPr>
                <w:rFonts w:cs="Arial"/>
                <w:b/>
                <w:bCs/>
                <w:sz w:val="20"/>
                <w:lang w:val="en-GB"/>
              </w:rPr>
              <w:tab/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D6BC" w14:textId="77777777" w:rsidR="000D6465" w:rsidRPr="00554450" w:rsidRDefault="000D6465" w:rsidP="00904E4B">
            <w:pPr>
              <w:keepNext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Trade name(s) (optional)</w:t>
            </w:r>
          </w:p>
        </w:tc>
      </w:tr>
      <w:tr w:rsidR="000D6465" w:rsidRPr="00554450" w14:paraId="66BE20FC" w14:textId="77777777" w:rsidTr="00904E4B">
        <w:trPr>
          <w:cantSplit/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C71E8" w14:textId="77777777" w:rsidR="000D6465" w:rsidRPr="00554450" w:rsidRDefault="000D6465" w:rsidP="00904E4B">
            <w:pPr>
              <w:keepNext/>
              <w:jc w:val="left"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Synonyms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C9D7" w14:textId="77777777" w:rsidR="000D6465" w:rsidRPr="00554450" w:rsidRDefault="000D6465" w:rsidP="00904E4B">
            <w:pPr>
              <w:keepNext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Synonyms or code names for the product used in supporting documentation which represent its exact chemical composition</w:t>
            </w:r>
          </w:p>
        </w:tc>
      </w:tr>
    </w:tbl>
    <w:p w14:paraId="27044242" w14:textId="77777777" w:rsidR="000D6465" w:rsidRPr="00331BDA" w:rsidRDefault="000D6465" w:rsidP="000D6465">
      <w:pPr>
        <w:spacing w:after="120"/>
        <w:rPr>
          <w:rFonts w:cs="Arial"/>
          <w:b/>
          <w:bCs/>
          <w:sz w:val="24"/>
          <w:szCs w:val="32"/>
          <w:u w:val="single"/>
          <w:lang w:val="en-GB"/>
        </w:rPr>
      </w:pPr>
    </w:p>
    <w:p w14:paraId="696EA83A" w14:textId="77777777" w:rsidR="000D6465" w:rsidRPr="00554450" w:rsidRDefault="000D6465" w:rsidP="000D64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90"/>
        </w:tabs>
        <w:rPr>
          <w:rFonts w:eastAsia="Calibri" w:cs="Arial"/>
          <w:b/>
          <w:szCs w:val="26"/>
          <w:lang w:val="en-GB"/>
        </w:rPr>
      </w:pPr>
      <w:r w:rsidRPr="00554450">
        <w:rPr>
          <w:rFonts w:eastAsia="Calibri" w:cs="Arial"/>
          <w:b/>
          <w:szCs w:val="26"/>
          <w:lang w:val="en-GB"/>
        </w:rPr>
        <w:t>Section 2 – Product identification numbers</w:t>
      </w:r>
    </w:p>
    <w:p w14:paraId="5538B97F" w14:textId="77777777" w:rsidR="000D6465" w:rsidRPr="00554450" w:rsidRDefault="000D6465" w:rsidP="000D6465">
      <w:pPr>
        <w:keepNext/>
        <w:rPr>
          <w:rFonts w:cs="Arial"/>
          <w:b/>
          <w:bCs/>
          <w:sz w:val="20"/>
          <w:u w:val="single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7"/>
        <w:gridCol w:w="6430"/>
      </w:tblGrid>
      <w:tr w:rsidR="000D6465" w:rsidRPr="00554450" w14:paraId="579E7A93" w14:textId="77777777" w:rsidTr="00904E4B">
        <w:trPr>
          <w:cantSplit/>
          <w:trHeight w:hRule="exact" w:val="45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123B6" w14:textId="77777777" w:rsidR="000D6465" w:rsidRPr="00554450" w:rsidRDefault="000D6465" w:rsidP="00904E4B">
            <w:pPr>
              <w:keepNext/>
              <w:jc w:val="left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CAS number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F083" w14:textId="77777777" w:rsidR="000D6465" w:rsidRPr="00554450" w:rsidRDefault="000D6465" w:rsidP="00904E4B">
            <w:pPr>
              <w:keepNext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CAS number of pure or technically pure product or CAS number of complex reaction product</w:t>
            </w:r>
          </w:p>
        </w:tc>
      </w:tr>
      <w:tr w:rsidR="000D6465" w:rsidRPr="00554450" w14:paraId="0F8240A0" w14:textId="77777777" w:rsidTr="00904E4B">
        <w:trPr>
          <w:cantSplit/>
          <w:trHeight w:hRule="exact" w:val="45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140F3" w14:textId="77777777" w:rsidR="000D6465" w:rsidRPr="00554450" w:rsidRDefault="000D6465" w:rsidP="00904E4B">
            <w:pPr>
              <w:keepNext/>
              <w:jc w:val="left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 xml:space="preserve">EHS number </w:t>
            </w:r>
            <w:r w:rsidRPr="00554450">
              <w:rPr>
                <w:rFonts w:cs="Arial"/>
                <w:b/>
                <w:bCs/>
                <w:sz w:val="20"/>
                <w:lang w:val="en-GB"/>
              </w:rPr>
              <w:br/>
            </w:r>
            <w:r w:rsidRPr="00554450">
              <w:rPr>
                <w:rFonts w:cs="Arial"/>
                <w:sz w:val="18"/>
                <w:szCs w:val="22"/>
                <w:lang w:val="en-GB"/>
              </w:rPr>
              <w:t>(if re-evaluation)</w:t>
            </w:r>
            <w:r w:rsidRPr="00554450">
              <w:rPr>
                <w:rFonts w:cs="Arial"/>
                <w:b/>
                <w:bCs/>
                <w:sz w:val="18"/>
                <w:szCs w:val="22"/>
                <w:lang w:val="en-GB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AB87" w14:textId="77777777" w:rsidR="000D6465" w:rsidRPr="00554450" w:rsidRDefault="000D6465" w:rsidP="00904E4B">
            <w:pPr>
              <w:keepNext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For requests for re-evaluation of a product, provide the EHS number from the GESAMP Composite List</w:t>
            </w:r>
          </w:p>
        </w:tc>
      </w:tr>
      <w:tr w:rsidR="000D6465" w:rsidRPr="00554450" w14:paraId="567A7B60" w14:textId="77777777" w:rsidTr="00904E4B">
        <w:trPr>
          <w:cantSplit/>
          <w:trHeight w:hRule="exact" w:val="45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5E0DE" w14:textId="77777777" w:rsidR="000D6465" w:rsidRPr="00554450" w:rsidRDefault="000D6465" w:rsidP="00904E4B">
            <w:pPr>
              <w:keepNext/>
              <w:jc w:val="left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 xml:space="preserve">UN number </w:t>
            </w:r>
            <w:r w:rsidRPr="00554450">
              <w:rPr>
                <w:rFonts w:cs="Arial"/>
                <w:b/>
                <w:bCs/>
                <w:sz w:val="20"/>
                <w:lang w:val="en-GB"/>
              </w:rPr>
              <w:br/>
            </w:r>
            <w:r w:rsidRPr="00554450">
              <w:rPr>
                <w:rFonts w:cs="Arial"/>
                <w:sz w:val="18"/>
                <w:szCs w:val="22"/>
                <w:lang w:val="en-GB"/>
              </w:rPr>
              <w:t>(if applicable)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5499" w14:textId="77777777" w:rsidR="000D6465" w:rsidRPr="00554450" w:rsidRDefault="000D6465" w:rsidP="00904E4B">
            <w:pPr>
              <w:keepNext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Applicable if product has a UN number</w:t>
            </w:r>
          </w:p>
        </w:tc>
      </w:tr>
    </w:tbl>
    <w:p w14:paraId="33DBED37" w14:textId="77777777" w:rsidR="000D6465" w:rsidRPr="00331BDA" w:rsidRDefault="000D6465" w:rsidP="000D6465">
      <w:pPr>
        <w:spacing w:after="120"/>
        <w:rPr>
          <w:rFonts w:cs="Arial"/>
          <w:b/>
          <w:bCs/>
          <w:sz w:val="24"/>
          <w:szCs w:val="32"/>
          <w:lang w:val="en-GB"/>
        </w:rPr>
      </w:pPr>
    </w:p>
    <w:p w14:paraId="17281A92" w14:textId="77777777" w:rsidR="000D6465" w:rsidRPr="00554450" w:rsidRDefault="000D6465" w:rsidP="000D64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90"/>
        </w:tabs>
        <w:rPr>
          <w:rFonts w:eastAsia="Calibri" w:cs="Arial"/>
          <w:b/>
          <w:szCs w:val="26"/>
          <w:lang w:val="en-GB"/>
        </w:rPr>
      </w:pPr>
      <w:r w:rsidRPr="00554450">
        <w:rPr>
          <w:rFonts w:eastAsia="Calibri" w:cs="Arial"/>
          <w:b/>
          <w:szCs w:val="26"/>
          <w:lang w:val="en-GB"/>
        </w:rPr>
        <w:t>Section 3 – Product chemical details</w:t>
      </w:r>
    </w:p>
    <w:p w14:paraId="7890005E" w14:textId="77777777" w:rsidR="000D6465" w:rsidRPr="00554450" w:rsidRDefault="000D6465" w:rsidP="000D6465">
      <w:pPr>
        <w:keepNext/>
        <w:rPr>
          <w:rFonts w:cs="Arial"/>
          <w:b/>
          <w:bCs/>
          <w:sz w:val="20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36"/>
      </w:tblGrid>
      <w:tr w:rsidR="000D6465" w:rsidRPr="00554450" w14:paraId="366ECB8D" w14:textId="77777777" w:rsidTr="00904E4B">
        <w:trPr>
          <w:cantSplit/>
          <w:trHeight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123B" w14:textId="77777777" w:rsidR="000D6465" w:rsidRPr="00554450" w:rsidRDefault="000D6465" w:rsidP="00904E4B">
            <w:pPr>
              <w:keepNext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Chemical formula: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337A" w14:textId="77777777" w:rsidR="000D6465" w:rsidRPr="00554450" w:rsidRDefault="000D6465" w:rsidP="00904E4B">
            <w:pPr>
              <w:keepNext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Chemical formula of product</w:t>
            </w:r>
          </w:p>
        </w:tc>
      </w:tr>
      <w:tr w:rsidR="000D6465" w:rsidRPr="00554450" w14:paraId="1156AEF3" w14:textId="77777777" w:rsidTr="00904E4B">
        <w:trPr>
          <w:cantSplit/>
          <w:trHeight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C05B" w14:textId="77777777" w:rsidR="000D6465" w:rsidRDefault="000D6465" w:rsidP="00904E4B">
            <w:pPr>
              <w:keepNext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Physical description of the product:</w:t>
            </w:r>
          </w:p>
          <w:p w14:paraId="00773EA0" w14:textId="77777777" w:rsidR="000D6465" w:rsidRPr="00554450" w:rsidRDefault="000D6465" w:rsidP="00904E4B">
            <w:pPr>
              <w:keepNext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Cs/>
                <w:sz w:val="20"/>
                <w:lang w:val="en-GB"/>
              </w:rPr>
              <w:t>(e.g., liquid or solid, solution (with %))</w:t>
            </w:r>
            <w:r w:rsidRPr="00554450">
              <w:rPr>
                <w:rFonts w:cs="Arial"/>
                <w:b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3240" w14:textId="77777777" w:rsidR="000D6465" w:rsidRPr="00554450" w:rsidRDefault="000D6465" w:rsidP="00904E4B">
            <w:pPr>
              <w:keepNext/>
              <w:rPr>
                <w:rFonts w:cs="Arial"/>
                <w:bCs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bCs/>
                <w:i/>
                <w:iCs/>
                <w:sz w:val="20"/>
                <w:lang w:val="en-GB"/>
              </w:rPr>
              <w:t>In the case of a solution, include chemical name of solvent (e.g., water)</w:t>
            </w:r>
          </w:p>
        </w:tc>
      </w:tr>
      <w:tr w:rsidR="000D6465" w:rsidRPr="00554450" w14:paraId="1842C5C2" w14:textId="77777777" w:rsidTr="00904E4B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C4B" w14:textId="77777777" w:rsidR="000D6465" w:rsidRPr="00554450" w:rsidRDefault="000D6465" w:rsidP="00904E4B">
            <w:pPr>
              <w:keepNext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Chemical structure:</w:t>
            </w:r>
          </w:p>
          <w:p w14:paraId="351B960B" w14:textId="77777777" w:rsidR="000D6465" w:rsidRPr="00554450" w:rsidRDefault="000D6465" w:rsidP="00904E4B">
            <w:pPr>
              <w:keepNext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Chemical structure of the product which reflects the product's composition as shown in section 4</w:t>
            </w:r>
          </w:p>
          <w:p w14:paraId="7E57F3F1" w14:textId="77777777" w:rsidR="000D6465" w:rsidRPr="00554450" w:rsidRDefault="000D6465" w:rsidP="00904E4B">
            <w:pPr>
              <w:keepNext/>
              <w:rPr>
                <w:rFonts w:cs="Arial"/>
                <w:b/>
                <w:bCs/>
                <w:sz w:val="20"/>
                <w:lang w:val="en-GB"/>
              </w:rPr>
            </w:pPr>
          </w:p>
          <w:p w14:paraId="0F365D7D" w14:textId="77777777" w:rsidR="000D6465" w:rsidRPr="00554450" w:rsidRDefault="000D6465" w:rsidP="00904E4B">
            <w:pPr>
              <w:keepNext/>
              <w:rPr>
                <w:rFonts w:cs="Arial"/>
                <w:b/>
                <w:bCs/>
                <w:sz w:val="20"/>
                <w:lang w:val="en-GB"/>
              </w:rPr>
            </w:pPr>
          </w:p>
          <w:p w14:paraId="33AD3E7B" w14:textId="77777777" w:rsidR="000D6465" w:rsidRPr="00554450" w:rsidRDefault="000D6465" w:rsidP="00904E4B">
            <w:pPr>
              <w:keepNext/>
              <w:rPr>
                <w:rFonts w:cs="Arial"/>
                <w:sz w:val="20"/>
                <w:lang w:val="en-GB"/>
              </w:rPr>
            </w:pPr>
          </w:p>
        </w:tc>
      </w:tr>
    </w:tbl>
    <w:p w14:paraId="54A96B7B" w14:textId="77777777" w:rsidR="000D6465" w:rsidRPr="00331BDA" w:rsidRDefault="000D6465" w:rsidP="000D6465">
      <w:pPr>
        <w:spacing w:after="120" w:line="276" w:lineRule="auto"/>
        <w:rPr>
          <w:rFonts w:eastAsia="Calibri" w:cs="Arial"/>
          <w:b/>
          <w:sz w:val="24"/>
          <w:szCs w:val="28"/>
          <w:lang w:val="en-GB"/>
        </w:rPr>
      </w:pPr>
    </w:p>
    <w:p w14:paraId="028D3CE2" w14:textId="77777777" w:rsidR="000D6465" w:rsidRPr="00554450" w:rsidRDefault="000D6465" w:rsidP="000D64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90"/>
        </w:tabs>
        <w:rPr>
          <w:rFonts w:eastAsia="Calibri" w:cs="Arial"/>
          <w:b/>
          <w:lang w:val="en-GB"/>
        </w:rPr>
      </w:pPr>
      <w:r w:rsidRPr="00554450">
        <w:rPr>
          <w:rFonts w:eastAsia="Calibri" w:cs="Arial"/>
          <w:b/>
          <w:lang w:val="en-GB"/>
        </w:rPr>
        <w:lastRenderedPageBreak/>
        <w:t>Section 4 – Composition</w:t>
      </w:r>
    </w:p>
    <w:p w14:paraId="7F654C7D" w14:textId="77777777" w:rsidR="000D6465" w:rsidRPr="00554450" w:rsidRDefault="000D6465" w:rsidP="000D6465">
      <w:pPr>
        <w:keepNext/>
        <w:rPr>
          <w:rFonts w:cs="Arial"/>
          <w:b/>
          <w:bCs/>
          <w:sz w:val="20"/>
          <w:u w:val="single"/>
          <w:lang w:val="en-GB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1"/>
        <w:gridCol w:w="1217"/>
        <w:gridCol w:w="1239"/>
        <w:gridCol w:w="4516"/>
      </w:tblGrid>
      <w:tr w:rsidR="000D6465" w:rsidRPr="00554450" w14:paraId="588798B1" w14:textId="77777777" w:rsidTr="00904E4B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65EC" w14:textId="77777777" w:rsidR="000D6465" w:rsidRPr="00554450" w:rsidRDefault="000D6465" w:rsidP="00904E4B">
            <w:pPr>
              <w:keepNext/>
              <w:spacing w:before="60" w:after="60"/>
              <w:jc w:val="center"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Component name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1216" w14:textId="77777777" w:rsidR="000D6465" w:rsidRPr="00554450" w:rsidRDefault="000D6465" w:rsidP="00904E4B">
            <w:pPr>
              <w:keepNext/>
              <w:spacing w:before="60" w:after="60"/>
              <w:jc w:val="center"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%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9981" w14:textId="77777777" w:rsidR="000D6465" w:rsidRPr="00554450" w:rsidRDefault="000D6465" w:rsidP="00904E4B">
            <w:pPr>
              <w:keepNext/>
              <w:spacing w:before="60" w:after="60"/>
              <w:jc w:val="center"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Range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698" w14:textId="77777777" w:rsidR="000D6465" w:rsidRPr="00554450" w:rsidRDefault="000D6465" w:rsidP="00904E4B">
            <w:pPr>
              <w:keepNext/>
              <w:spacing w:before="60" w:after="60"/>
              <w:jc w:val="center"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Type</w:t>
            </w:r>
          </w:p>
        </w:tc>
      </w:tr>
      <w:tr w:rsidR="000D6465" w:rsidRPr="00554450" w14:paraId="2809FC5F" w14:textId="77777777" w:rsidTr="00904E4B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655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Chemical name (use new row per chemical component)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DAA1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Typical percentage in product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714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Percentage range in product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605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(Main) component (one or more)</w:t>
            </w:r>
          </w:p>
          <w:p w14:paraId="620309CB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Solvent</w:t>
            </w:r>
          </w:p>
          <w:p w14:paraId="299B91A1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Additive (indicate function)</w:t>
            </w:r>
          </w:p>
          <w:p w14:paraId="502EA202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i/>
                <w:iCs/>
                <w:sz w:val="20"/>
                <w:lang w:val="en-GB"/>
              </w:rPr>
            </w:pPr>
            <w:r w:rsidRPr="00554450">
              <w:rPr>
                <w:rFonts w:cs="Arial"/>
                <w:i/>
                <w:iCs/>
                <w:sz w:val="20"/>
                <w:lang w:val="en-GB"/>
              </w:rPr>
              <w:t>Impurity*</w:t>
            </w:r>
          </w:p>
        </w:tc>
      </w:tr>
      <w:tr w:rsidR="000D6465" w:rsidRPr="00554450" w14:paraId="2438548F" w14:textId="77777777" w:rsidTr="00904E4B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9398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sz w:val="18"/>
                <w:szCs w:val="22"/>
                <w:lang w:val="en-GB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E1D8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i/>
                <w:iCs/>
                <w:sz w:val="18"/>
                <w:szCs w:val="22"/>
                <w:lang w:val="en-GB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B13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i/>
                <w:iCs/>
                <w:sz w:val="18"/>
                <w:szCs w:val="22"/>
                <w:lang w:val="en-GB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FF69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i/>
                <w:iCs/>
                <w:sz w:val="18"/>
                <w:szCs w:val="22"/>
                <w:lang w:val="en-GB"/>
              </w:rPr>
            </w:pPr>
          </w:p>
        </w:tc>
      </w:tr>
      <w:tr w:rsidR="000D6465" w:rsidRPr="00554450" w14:paraId="7989F3F2" w14:textId="77777777" w:rsidTr="00904E4B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DA1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8E7F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8323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sz w:val="20"/>
                <w:lang w:val="en-GB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03A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sz w:val="20"/>
                <w:lang w:val="en-GB"/>
              </w:rPr>
            </w:pPr>
          </w:p>
        </w:tc>
      </w:tr>
      <w:tr w:rsidR="000D6465" w:rsidRPr="00554450" w14:paraId="3838B3C5" w14:textId="77777777" w:rsidTr="00904E4B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7191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BD2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A075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sz w:val="20"/>
                <w:lang w:val="en-GB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61D2" w14:textId="77777777" w:rsidR="000D6465" w:rsidRPr="00554450" w:rsidRDefault="000D6465" w:rsidP="00904E4B">
            <w:pPr>
              <w:keepNext/>
              <w:spacing w:before="60" w:after="60"/>
              <w:rPr>
                <w:rFonts w:cs="Arial"/>
                <w:sz w:val="20"/>
                <w:lang w:val="en-GB"/>
              </w:rPr>
            </w:pPr>
          </w:p>
        </w:tc>
      </w:tr>
    </w:tbl>
    <w:p w14:paraId="72556E7F" w14:textId="77777777" w:rsidR="000D6465" w:rsidRPr="00554450" w:rsidRDefault="000D6465" w:rsidP="000D6465">
      <w:pPr>
        <w:tabs>
          <w:tab w:val="left" w:pos="567"/>
        </w:tabs>
        <w:spacing w:after="360"/>
        <w:ind w:left="142"/>
        <w:rPr>
          <w:rFonts w:cs="Arial"/>
          <w:sz w:val="20"/>
          <w:lang w:val="en-GB"/>
        </w:rPr>
      </w:pPr>
      <w:r w:rsidRPr="00554450">
        <w:rPr>
          <w:rFonts w:cs="Arial"/>
          <w:sz w:val="20"/>
          <w:lang w:val="en-GB"/>
        </w:rPr>
        <w:t>*</w:t>
      </w:r>
      <w:r w:rsidRPr="00554450">
        <w:rPr>
          <w:rFonts w:cs="Arial"/>
          <w:sz w:val="20"/>
          <w:lang w:val="en-GB"/>
        </w:rPr>
        <w:tab/>
        <w:t>For a polymer, include identity and concentration data for residual monomers</w:t>
      </w:r>
    </w:p>
    <w:p w14:paraId="527CE77C" w14:textId="77777777" w:rsidR="000D6465" w:rsidRPr="00554450" w:rsidRDefault="000D6465" w:rsidP="000D64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90"/>
        </w:tabs>
        <w:rPr>
          <w:rFonts w:eastAsia="Calibri" w:cs="Arial"/>
          <w:b/>
          <w:lang w:val="en-GB"/>
        </w:rPr>
      </w:pPr>
      <w:r w:rsidRPr="00554450">
        <w:rPr>
          <w:rFonts w:eastAsia="Calibri" w:cs="Arial"/>
          <w:b/>
          <w:lang w:val="en-GB"/>
        </w:rPr>
        <w:t>Section 5 – Physical properties</w:t>
      </w:r>
    </w:p>
    <w:p w14:paraId="1CC968E0" w14:textId="77777777" w:rsidR="000D6465" w:rsidRPr="00554450" w:rsidRDefault="000D6465" w:rsidP="000D6465">
      <w:pPr>
        <w:keepNext/>
        <w:rPr>
          <w:rFonts w:cs="Arial"/>
          <w:b/>
          <w:bCs/>
          <w:sz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1"/>
        <w:gridCol w:w="998"/>
        <w:gridCol w:w="713"/>
        <w:gridCol w:w="1282"/>
        <w:gridCol w:w="3086"/>
      </w:tblGrid>
      <w:tr w:rsidR="000D6465" w:rsidRPr="00554450" w14:paraId="1B3B8F57" w14:textId="77777777" w:rsidTr="00904E4B">
        <w:tc>
          <w:tcPr>
            <w:tcW w:w="219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5C91145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jc w:val="center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Property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DA8713D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jc w:val="center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Qual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0CFDAB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jc w:val="center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Value or range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76C27B1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jc w:val="center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References and comments</w:t>
            </w:r>
          </w:p>
        </w:tc>
      </w:tr>
      <w:tr w:rsidR="000D6465" w:rsidRPr="00554450" w14:paraId="6E9123B0" w14:textId="77777777" w:rsidTr="00904E4B">
        <w:tc>
          <w:tcPr>
            <w:tcW w:w="164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6F6C582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552"/>
                <w:tab w:val="left" w:pos="2797"/>
                <w:tab w:val="left" w:pos="3123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Molecular weight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nil"/>
            </w:tcBorders>
          </w:tcPr>
          <w:p w14:paraId="54040250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552"/>
                <w:tab w:val="left" w:pos="2797"/>
                <w:tab w:val="left" w:pos="3123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</w:p>
        </w:tc>
        <w:tc>
          <w:tcPr>
            <w:tcW w:w="393" w:type="pct"/>
            <w:tcBorders>
              <w:top w:val="single" w:sz="8" w:space="0" w:color="auto"/>
            </w:tcBorders>
          </w:tcPr>
          <w:p w14:paraId="38D99B18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</w:p>
        </w:tc>
        <w:tc>
          <w:tcPr>
            <w:tcW w:w="707" w:type="pct"/>
            <w:tcBorders>
              <w:top w:val="single" w:sz="8" w:space="0" w:color="auto"/>
            </w:tcBorders>
          </w:tcPr>
          <w:p w14:paraId="0F1FAE01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</w:p>
        </w:tc>
        <w:tc>
          <w:tcPr>
            <w:tcW w:w="1701" w:type="pct"/>
            <w:tcBorders>
              <w:top w:val="single" w:sz="8" w:space="0" w:color="auto"/>
            </w:tcBorders>
          </w:tcPr>
          <w:p w14:paraId="4D631E60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"MWtRef"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  <w:tr w:rsidR="000D6465" w:rsidRPr="00554450" w14:paraId="07F5B57F" w14:textId="77777777" w:rsidTr="00904E4B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</w:tcPr>
          <w:p w14:paraId="5112F678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694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Density @ 20ºC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</w:tcPr>
          <w:p w14:paraId="5F864A36" w14:textId="77777777" w:rsidR="000D6465" w:rsidRPr="00554450" w:rsidRDefault="000D6465" w:rsidP="00904E4B">
            <w:pPr>
              <w:keepNext/>
              <w:widowControl w:val="0"/>
              <w:tabs>
                <w:tab w:val="left" w:pos="2694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(kg/m</w:t>
            </w:r>
            <w:r w:rsidRPr="00554450">
              <w:rPr>
                <w:rFonts w:eastAsia="Calibri" w:cs="Arial"/>
                <w:b/>
                <w:sz w:val="20"/>
                <w:vertAlign w:val="superscript"/>
                <w:lang w:val="en-GB"/>
              </w:rPr>
              <w:t>3</w:t>
            </w:r>
            <w:r w:rsidRPr="00554450">
              <w:rPr>
                <w:rFonts w:eastAsia="Calibri" w:cs="Arial"/>
                <w:b/>
                <w:sz w:val="20"/>
                <w:lang w:val="en-GB"/>
              </w:rPr>
              <w:t>)</w:t>
            </w:r>
          </w:p>
        </w:tc>
        <w:tc>
          <w:tcPr>
            <w:tcW w:w="393" w:type="pct"/>
          </w:tcPr>
          <w:p w14:paraId="3DD9D3AE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"DenQ"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707" w:type="pct"/>
          </w:tcPr>
          <w:p w14:paraId="689AA0C9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</w:p>
        </w:tc>
        <w:tc>
          <w:tcPr>
            <w:tcW w:w="1701" w:type="pct"/>
          </w:tcPr>
          <w:p w14:paraId="0F17326A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"DenRef"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  <w:tr w:rsidR="000D6465" w:rsidRPr="00554450" w14:paraId="60AEC282" w14:textId="77777777" w:rsidTr="00904E4B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</w:tcPr>
          <w:p w14:paraId="78408A52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center" w:pos="3119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 xml:space="preserve">Flash point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</w:tcPr>
          <w:p w14:paraId="5F076D0A" w14:textId="77777777" w:rsidR="000D6465" w:rsidRPr="00554450" w:rsidRDefault="000D6465" w:rsidP="00904E4B">
            <w:pPr>
              <w:keepNext/>
              <w:widowControl w:val="0"/>
              <w:tabs>
                <w:tab w:val="center" w:pos="3119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(°C)</w:t>
            </w:r>
          </w:p>
        </w:tc>
        <w:tc>
          <w:tcPr>
            <w:tcW w:w="393" w:type="pct"/>
          </w:tcPr>
          <w:p w14:paraId="3AEEFF36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"FptQ"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707" w:type="pct"/>
          </w:tcPr>
          <w:p w14:paraId="7DC187A4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"FptV"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1701" w:type="pct"/>
          </w:tcPr>
          <w:p w14:paraId="047D944B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"FptRef"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  <w:tr w:rsidR="000D6465" w:rsidRPr="00554450" w14:paraId="56C01ABB" w14:textId="77777777" w:rsidTr="00904E4B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</w:tcPr>
          <w:p w14:paraId="2B68D716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694"/>
                <w:tab w:val="center" w:pos="3119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Boiling point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</w:tcPr>
          <w:p w14:paraId="70102302" w14:textId="77777777" w:rsidR="000D6465" w:rsidRPr="00554450" w:rsidRDefault="000D6465" w:rsidP="00904E4B">
            <w:pPr>
              <w:keepNext/>
              <w:widowControl w:val="0"/>
              <w:tabs>
                <w:tab w:val="left" w:pos="2694"/>
                <w:tab w:val="center" w:pos="3119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 xml:space="preserve">(°C) </w:t>
            </w:r>
          </w:p>
        </w:tc>
        <w:tc>
          <w:tcPr>
            <w:tcW w:w="393" w:type="pct"/>
          </w:tcPr>
          <w:p w14:paraId="361BF086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"BptQ"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707" w:type="pct"/>
          </w:tcPr>
          <w:p w14:paraId="68E714A0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"BptV"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1701" w:type="pct"/>
          </w:tcPr>
          <w:p w14:paraId="040F3710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"BptRef"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  <w:tr w:rsidR="000D6465" w:rsidRPr="00554450" w14:paraId="107BB0C2" w14:textId="77777777" w:rsidTr="00904E4B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</w:tcPr>
          <w:p w14:paraId="22CE616F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552"/>
                <w:tab w:val="center" w:pos="3119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Melting point or pour point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</w:tcPr>
          <w:p w14:paraId="627CAF92" w14:textId="77777777" w:rsidR="000D6465" w:rsidRPr="00554450" w:rsidRDefault="000D6465" w:rsidP="00904E4B">
            <w:pPr>
              <w:keepNext/>
              <w:widowControl w:val="0"/>
              <w:tabs>
                <w:tab w:val="left" w:pos="2552"/>
                <w:tab w:val="center" w:pos="3119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(°C)</w:t>
            </w:r>
          </w:p>
        </w:tc>
        <w:tc>
          <w:tcPr>
            <w:tcW w:w="393" w:type="pct"/>
          </w:tcPr>
          <w:p w14:paraId="6468627B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"MptQ"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707" w:type="pct"/>
          </w:tcPr>
          <w:p w14:paraId="1396FED9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"MptV"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1701" w:type="pct"/>
          </w:tcPr>
          <w:p w14:paraId="22BB8F78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"MptRef"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  <w:tr w:rsidR="000D6465" w:rsidRPr="00554450" w14:paraId="061DEA7C" w14:textId="77777777" w:rsidTr="00904E4B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</w:tcPr>
          <w:p w14:paraId="7438C4DC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552"/>
                <w:tab w:val="center" w:pos="3225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Water solubility @ 20ºC</w:t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</w:tcPr>
          <w:p w14:paraId="40E52994" w14:textId="77777777" w:rsidR="000D6465" w:rsidRPr="00554450" w:rsidRDefault="000D6465" w:rsidP="00904E4B">
            <w:pPr>
              <w:keepNext/>
              <w:widowControl w:val="0"/>
              <w:tabs>
                <w:tab w:val="left" w:pos="2552"/>
                <w:tab w:val="center" w:pos="3225"/>
              </w:tabs>
              <w:spacing w:before="60" w:after="120"/>
              <w:ind w:left="14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(mg/L)</w:t>
            </w:r>
          </w:p>
        </w:tc>
        <w:tc>
          <w:tcPr>
            <w:tcW w:w="393" w:type="pct"/>
          </w:tcPr>
          <w:p w14:paraId="3278DDC5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"SolQ"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707" w:type="pct"/>
          </w:tcPr>
          <w:p w14:paraId="61E0A196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"SolV"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1701" w:type="pct"/>
          </w:tcPr>
          <w:p w14:paraId="01A3DB3A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"SolRef"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  <w:tr w:rsidR="000D6465" w:rsidRPr="00554450" w14:paraId="579DAD0C" w14:textId="77777777" w:rsidTr="00904E4B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</w:tcPr>
          <w:p w14:paraId="44B9432E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552"/>
                <w:tab w:val="left" w:pos="3123"/>
                <w:tab w:val="right" w:pos="3510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Viscosity @ 20ºC</w:t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</w:tcPr>
          <w:p w14:paraId="12532086" w14:textId="77777777" w:rsidR="000D6465" w:rsidRPr="00554450" w:rsidRDefault="000D6465" w:rsidP="00904E4B">
            <w:pPr>
              <w:keepNext/>
              <w:widowControl w:val="0"/>
              <w:tabs>
                <w:tab w:val="left" w:pos="2552"/>
                <w:tab w:val="left" w:pos="3123"/>
                <w:tab w:val="right" w:pos="3510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(</w:t>
            </w:r>
            <w:proofErr w:type="spellStart"/>
            <w:r w:rsidRPr="00554450">
              <w:rPr>
                <w:rFonts w:eastAsia="Calibri" w:cs="Arial"/>
                <w:b/>
                <w:sz w:val="20"/>
                <w:lang w:val="en-GB"/>
              </w:rPr>
              <w:t>mPa∙s</w:t>
            </w:r>
            <w:proofErr w:type="spellEnd"/>
            <w:r w:rsidRPr="00554450">
              <w:rPr>
                <w:rFonts w:eastAsia="Calibri" w:cs="Arial"/>
                <w:b/>
                <w:sz w:val="20"/>
                <w:lang w:val="en-GB"/>
              </w:rPr>
              <w:t>)</w:t>
            </w:r>
          </w:p>
        </w:tc>
        <w:tc>
          <w:tcPr>
            <w:tcW w:w="393" w:type="pct"/>
          </w:tcPr>
          <w:p w14:paraId="1A1382FB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"Vis20Q"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707" w:type="pct"/>
          </w:tcPr>
          <w:p w14:paraId="7994A9E7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"Vis20V"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1701" w:type="pct"/>
          </w:tcPr>
          <w:p w14:paraId="5746F123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"Vis20Ref"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  <w:tr w:rsidR="000D6465" w:rsidRPr="00554450" w14:paraId="0F9CA2B6" w14:textId="77777777" w:rsidTr="00904E4B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</w:tcPr>
          <w:p w14:paraId="57047D53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552"/>
                <w:tab w:val="left" w:pos="2797"/>
                <w:tab w:val="left" w:pos="3123"/>
                <w:tab w:val="right" w:pos="3420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Vapour pressure @ 20ºC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</w:tcPr>
          <w:p w14:paraId="6248BC6E" w14:textId="77777777" w:rsidR="000D6465" w:rsidRPr="00554450" w:rsidRDefault="000D6465" w:rsidP="00904E4B">
            <w:pPr>
              <w:keepNext/>
              <w:widowControl w:val="0"/>
              <w:tabs>
                <w:tab w:val="left" w:pos="2552"/>
                <w:tab w:val="left" w:pos="2797"/>
                <w:tab w:val="left" w:pos="3123"/>
                <w:tab w:val="right" w:pos="3420"/>
              </w:tabs>
              <w:spacing w:before="60" w:after="12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(Pa)</w:t>
            </w:r>
          </w:p>
        </w:tc>
        <w:tc>
          <w:tcPr>
            <w:tcW w:w="393" w:type="pct"/>
          </w:tcPr>
          <w:p w14:paraId="1B71BBA7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"Vap20Q"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707" w:type="pct"/>
          </w:tcPr>
          <w:p w14:paraId="7538BA86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"Vap20V"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1701" w:type="pct"/>
          </w:tcPr>
          <w:p w14:paraId="1C58A41D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</w:tabs>
              <w:spacing w:before="60" w:after="12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"Vap20Ref"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</w:tbl>
    <w:p w14:paraId="071AE01C" w14:textId="77777777" w:rsidR="000D6465" w:rsidRPr="00554450" w:rsidRDefault="000D6465" w:rsidP="000D6465">
      <w:pPr>
        <w:keepNext/>
        <w:rPr>
          <w:rFonts w:cs="Arial"/>
          <w:sz w:val="20"/>
          <w:lang w:val="en-GB"/>
        </w:rPr>
      </w:pPr>
    </w:p>
    <w:p w14:paraId="2D144A4B" w14:textId="77777777" w:rsidR="000D6465" w:rsidRPr="00554450" w:rsidRDefault="000D6465" w:rsidP="000D6465">
      <w:pPr>
        <w:keepNext/>
        <w:rPr>
          <w:rFonts w:cs="Arial"/>
          <w:b/>
          <w:sz w:val="20"/>
          <w:lang w:val="en-GB"/>
        </w:rPr>
      </w:pPr>
      <w:r w:rsidRPr="00554450">
        <w:rPr>
          <w:rFonts w:cs="Arial"/>
          <w:b/>
          <w:sz w:val="20"/>
          <w:lang w:val="en-GB"/>
        </w:rPr>
        <w:t>Notes:</w:t>
      </w:r>
    </w:p>
    <w:p w14:paraId="7E72FAF4" w14:textId="77777777" w:rsidR="000D6465" w:rsidRPr="00554450" w:rsidRDefault="000D6465" w:rsidP="000D6465">
      <w:pPr>
        <w:pStyle w:val="ListParagraph"/>
        <w:keepNext/>
        <w:numPr>
          <w:ilvl w:val="0"/>
          <w:numId w:val="1"/>
        </w:numPr>
        <w:tabs>
          <w:tab w:val="clear" w:pos="851"/>
        </w:tabs>
        <w:ind w:left="284" w:hanging="284"/>
        <w:jc w:val="left"/>
        <w:rPr>
          <w:rFonts w:cs="Arial"/>
          <w:sz w:val="18"/>
          <w:lang w:val="en-GB"/>
        </w:rPr>
      </w:pPr>
      <w:r w:rsidRPr="00554450">
        <w:rPr>
          <w:rFonts w:cs="Arial"/>
          <w:sz w:val="18"/>
          <w:lang w:val="en-GB"/>
        </w:rPr>
        <w:t>Physical properties should be of product as shipped</w:t>
      </w:r>
    </w:p>
    <w:p w14:paraId="1C126F6F" w14:textId="77777777" w:rsidR="000D6465" w:rsidRPr="00554450" w:rsidRDefault="000D6465" w:rsidP="000D6465">
      <w:pPr>
        <w:pStyle w:val="ListParagraph"/>
        <w:keepNext/>
        <w:numPr>
          <w:ilvl w:val="0"/>
          <w:numId w:val="1"/>
        </w:numPr>
        <w:tabs>
          <w:tab w:val="clear" w:pos="851"/>
        </w:tabs>
        <w:ind w:left="284" w:hanging="284"/>
        <w:jc w:val="left"/>
        <w:rPr>
          <w:rFonts w:cs="Arial"/>
          <w:sz w:val="18"/>
          <w:lang w:val="en-GB"/>
        </w:rPr>
      </w:pPr>
      <w:r w:rsidRPr="00554450">
        <w:rPr>
          <w:rFonts w:cs="Arial"/>
          <w:sz w:val="18"/>
          <w:lang w:val="en-GB"/>
        </w:rPr>
        <w:t>If values are not available at 20ºC temperature, please provide the value and reference temperature</w:t>
      </w:r>
    </w:p>
    <w:p w14:paraId="0A49B47E" w14:textId="77777777" w:rsidR="000D6465" w:rsidRPr="00554450" w:rsidRDefault="000D6465" w:rsidP="000D6465">
      <w:pPr>
        <w:pStyle w:val="ListParagraph"/>
        <w:keepNext/>
        <w:numPr>
          <w:ilvl w:val="0"/>
          <w:numId w:val="1"/>
        </w:numPr>
        <w:tabs>
          <w:tab w:val="clear" w:pos="851"/>
        </w:tabs>
        <w:ind w:left="284" w:hanging="284"/>
        <w:jc w:val="left"/>
        <w:rPr>
          <w:rFonts w:cs="Arial"/>
          <w:sz w:val="18"/>
          <w:lang w:val="en-GB"/>
        </w:rPr>
      </w:pPr>
      <w:r w:rsidRPr="00554450">
        <w:rPr>
          <w:rFonts w:cs="Arial"/>
          <w:sz w:val="18"/>
          <w:lang w:val="en-GB"/>
        </w:rPr>
        <w:t>Qual: indicate qualifier such as greater than, less than, equals, approximately, etc., if appropriate</w:t>
      </w:r>
    </w:p>
    <w:p w14:paraId="489DFDF8" w14:textId="77777777" w:rsidR="000D6465" w:rsidRPr="00554450" w:rsidRDefault="000D6465" w:rsidP="000D6465">
      <w:pPr>
        <w:pStyle w:val="ListParagraph"/>
        <w:numPr>
          <w:ilvl w:val="0"/>
          <w:numId w:val="1"/>
        </w:numPr>
        <w:tabs>
          <w:tab w:val="clear" w:pos="851"/>
        </w:tabs>
        <w:spacing w:after="360"/>
        <w:ind w:left="284" w:hanging="284"/>
        <w:jc w:val="left"/>
        <w:rPr>
          <w:rFonts w:cs="Arial"/>
          <w:sz w:val="18"/>
          <w:lang w:val="en-GB"/>
        </w:rPr>
      </w:pPr>
      <w:r w:rsidRPr="00554450">
        <w:rPr>
          <w:rFonts w:cs="Arial"/>
          <w:sz w:val="18"/>
          <w:lang w:val="en-GB"/>
        </w:rPr>
        <w:t>Comments column should clearly indicate origin of value (literature reference, estimation method, etc.)</w:t>
      </w:r>
    </w:p>
    <w:p w14:paraId="7024F5C6" w14:textId="77777777" w:rsidR="000D6465" w:rsidRPr="00554450" w:rsidRDefault="000D6465" w:rsidP="000D64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90"/>
        </w:tabs>
        <w:rPr>
          <w:rFonts w:eastAsia="Calibri" w:cs="Arial"/>
          <w:b/>
          <w:lang w:val="en-GB"/>
        </w:rPr>
      </w:pPr>
      <w:r w:rsidRPr="00554450">
        <w:rPr>
          <w:rFonts w:eastAsia="Calibri" w:cs="Arial"/>
          <w:b/>
          <w:lang w:val="en-GB"/>
        </w:rPr>
        <w:t>Section 6 – Relevant chemical properties</w:t>
      </w:r>
    </w:p>
    <w:p w14:paraId="54F58F3C" w14:textId="77777777" w:rsidR="000D6465" w:rsidRPr="00554450" w:rsidRDefault="000D6465" w:rsidP="000D6465">
      <w:pPr>
        <w:keepNext/>
        <w:tabs>
          <w:tab w:val="left" w:pos="2670"/>
        </w:tabs>
        <w:rPr>
          <w:rFonts w:cs="Arial"/>
          <w:sz w:val="20"/>
          <w:lang w:val="en-GB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59"/>
        <w:gridCol w:w="108"/>
        <w:gridCol w:w="4678"/>
        <w:gridCol w:w="1168"/>
      </w:tblGrid>
      <w:tr w:rsidR="000D6465" w:rsidRPr="00554450" w14:paraId="5067B358" w14:textId="77777777" w:rsidTr="00904E4B">
        <w:trPr>
          <w:trHeight w:val="500"/>
        </w:trPr>
        <w:tc>
          <w:tcPr>
            <w:tcW w:w="2835" w:type="dxa"/>
            <w:vMerge w:val="restart"/>
            <w:tcBorders>
              <w:top w:val="nil"/>
              <w:left w:val="nil"/>
            </w:tcBorders>
          </w:tcPr>
          <w:p w14:paraId="6B84D69F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 xml:space="preserve">Water reactivity  (0 – 2)              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622A8C31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jc w:val="center"/>
              <w:rPr>
                <w:rFonts w:eastAsia="Calibri" w:cs="Arial"/>
                <w:lang w:val="en-GB"/>
              </w:rPr>
            </w:pPr>
            <w:r w:rsidRPr="00554450">
              <w:rPr>
                <w:rFonts w:eastAsia="Calibri" w:cs="Arial"/>
                <w:b/>
                <w:lang w:val="en-GB"/>
              </w:rPr>
              <w:fldChar w:fldCharType="begin"/>
            </w:r>
            <w:r w:rsidRPr="00554450">
              <w:rPr>
                <w:rFonts w:eastAsia="Calibri" w:cs="Arial"/>
                <w:b/>
                <w:lang w:val="en-GB"/>
              </w:rPr>
              <w:instrText>DOCVARIABLE "WRI"</w:instrText>
            </w:r>
            <w:r w:rsidRPr="00554450">
              <w:rPr>
                <w:rFonts w:eastAsia="Calibri" w:cs="Arial"/>
                <w:b/>
                <w:lang w:val="en-GB"/>
              </w:rPr>
              <w:fldChar w:fldCharType="end"/>
            </w:r>
          </w:p>
        </w:tc>
        <w:tc>
          <w:tcPr>
            <w:tcW w:w="5846" w:type="dxa"/>
            <w:gridSpan w:val="2"/>
            <w:vMerge w:val="restart"/>
            <w:tcBorders>
              <w:top w:val="nil"/>
              <w:right w:val="nil"/>
            </w:tcBorders>
          </w:tcPr>
          <w:p w14:paraId="15512C83" w14:textId="77777777" w:rsidR="000D6465" w:rsidRPr="00554450" w:rsidRDefault="000D6465" w:rsidP="00904E4B">
            <w:pPr>
              <w:keepNext/>
              <w:ind w:left="318" w:hanging="284"/>
              <w:rPr>
                <w:rFonts w:eastAsia="Calibri" w:cs="Arial"/>
                <w:sz w:val="16"/>
                <w:szCs w:val="18"/>
                <w:lang w:val="en-GB"/>
              </w:rPr>
            </w:pPr>
            <w:r w:rsidRPr="00554450">
              <w:rPr>
                <w:rFonts w:eastAsia="Calibri" w:cs="Arial"/>
                <w:sz w:val="16"/>
                <w:szCs w:val="18"/>
                <w:lang w:val="en-GB"/>
              </w:rPr>
              <w:t>0</w:t>
            </w:r>
            <w:r w:rsidRPr="00554450">
              <w:rPr>
                <w:rFonts w:eastAsia="Calibri" w:cs="Arial"/>
                <w:sz w:val="16"/>
                <w:szCs w:val="18"/>
                <w:lang w:val="en-GB"/>
              </w:rPr>
              <w:tab/>
              <w:t>Any chemical which, in contact with water, would not undergo a reaction to justify a value of 1 or 2</w:t>
            </w:r>
          </w:p>
          <w:p w14:paraId="662568F7" w14:textId="77777777" w:rsidR="000D6465" w:rsidRPr="00554450" w:rsidRDefault="000D6465" w:rsidP="00904E4B">
            <w:pPr>
              <w:keepNext/>
              <w:ind w:left="318" w:hanging="284"/>
              <w:rPr>
                <w:rFonts w:eastAsia="Calibri" w:cs="Arial"/>
                <w:sz w:val="16"/>
                <w:szCs w:val="18"/>
                <w:lang w:val="en-GB"/>
              </w:rPr>
            </w:pPr>
            <w:r w:rsidRPr="00554450">
              <w:rPr>
                <w:rFonts w:eastAsia="Calibri" w:cs="Arial"/>
                <w:sz w:val="16"/>
                <w:szCs w:val="18"/>
                <w:lang w:val="en-GB"/>
              </w:rPr>
              <w:t>1</w:t>
            </w:r>
            <w:r w:rsidRPr="00554450">
              <w:rPr>
                <w:rFonts w:eastAsia="Calibri" w:cs="Arial"/>
                <w:sz w:val="16"/>
                <w:szCs w:val="18"/>
                <w:lang w:val="en-GB"/>
              </w:rPr>
              <w:tab/>
              <w:t>Any chemical which, in contact with water, may generate heat or produce a non-toxic, non-flammable or non-corrosive gas</w:t>
            </w:r>
          </w:p>
          <w:p w14:paraId="4438C198" w14:textId="77777777" w:rsidR="000D6465" w:rsidRPr="00554450" w:rsidRDefault="000D6465" w:rsidP="00904E4B">
            <w:pPr>
              <w:keepNext/>
              <w:ind w:left="318" w:hanging="284"/>
              <w:rPr>
                <w:rFonts w:eastAsia="Calibri" w:cs="Arial"/>
                <w:sz w:val="14"/>
                <w:lang w:val="en-GB"/>
              </w:rPr>
            </w:pPr>
            <w:r w:rsidRPr="00554450">
              <w:rPr>
                <w:rFonts w:eastAsia="Calibri" w:cs="Arial"/>
                <w:sz w:val="16"/>
                <w:szCs w:val="18"/>
                <w:lang w:val="en-GB"/>
              </w:rPr>
              <w:t>2</w:t>
            </w:r>
            <w:r w:rsidRPr="00554450">
              <w:rPr>
                <w:rFonts w:eastAsia="Calibri" w:cs="Arial"/>
                <w:sz w:val="16"/>
                <w:szCs w:val="18"/>
                <w:lang w:val="en-GB"/>
              </w:rPr>
              <w:tab/>
              <w:t>Any chemical which, in contact with water, may produce a toxic, flammable or corrosive gas or aerosol</w:t>
            </w:r>
          </w:p>
        </w:tc>
      </w:tr>
      <w:tr w:rsidR="000D6465" w:rsidRPr="00554450" w14:paraId="0006342F" w14:textId="77777777" w:rsidTr="00904E4B">
        <w:trPr>
          <w:trHeight w:val="370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</w:tcPr>
          <w:p w14:paraId="3558099E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/>
                <w:sz w:val="20"/>
                <w:lang w:val="en-GB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5B34A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/>
                <w:lang w:val="en-GB"/>
              </w:rPr>
            </w:pPr>
          </w:p>
        </w:tc>
        <w:tc>
          <w:tcPr>
            <w:tcW w:w="584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76BDCE5" w14:textId="77777777" w:rsidR="000D6465" w:rsidRPr="00554450" w:rsidRDefault="000D6465" w:rsidP="00904E4B">
            <w:pPr>
              <w:keepNext/>
              <w:ind w:left="318" w:hanging="284"/>
              <w:rPr>
                <w:rFonts w:eastAsia="Calibri" w:cs="Arial"/>
                <w:sz w:val="16"/>
                <w:szCs w:val="18"/>
                <w:lang w:val="en-GB"/>
              </w:rPr>
            </w:pPr>
          </w:p>
        </w:tc>
      </w:tr>
      <w:tr w:rsidR="000D6465" w:rsidRPr="00554450" w14:paraId="76D7DB49" w14:textId="77777777" w:rsidTr="00904E4B">
        <w:trPr>
          <w:cantSplit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</w:tcBorders>
          </w:tcPr>
          <w:p w14:paraId="090C8D46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Details/reference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471A0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sz w:val="20"/>
                <w:lang w:val="en-GB"/>
              </w:rPr>
            </w:pPr>
          </w:p>
        </w:tc>
      </w:tr>
      <w:tr w:rsidR="000D6465" w:rsidRPr="00554450" w14:paraId="5BD1F4FD" w14:textId="77777777" w:rsidTr="00904E4B">
        <w:trPr>
          <w:trHeight w:val="70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4772E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/>
                <w:sz w:val="20"/>
                <w:lang w:val="en-GB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CFCB3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/>
                <w:sz w:val="20"/>
                <w:lang w:val="en-GB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72276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/>
                <w:sz w:val="20"/>
                <w:lang w:val="en-GB"/>
              </w:rPr>
            </w:pPr>
          </w:p>
        </w:tc>
      </w:tr>
      <w:tr w:rsidR="000D6465" w:rsidRPr="00554450" w14:paraId="164F829D" w14:textId="77777777" w:rsidTr="00904E4B">
        <w:trPr>
          <w:cantSplit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B06BDF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Does the product react with air to cause a potentially</w:t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b/>
                <w:sz w:val="20"/>
                <w:lang w:val="en-GB"/>
              </w:rPr>
              <w:t>hazardous situation</w:t>
            </w:r>
            <w:r w:rsidRPr="00554450">
              <w:rPr>
                <w:rFonts w:eastAsia="Calibri" w:cs="Arial"/>
                <w:b/>
                <w:bCs/>
                <w:sz w:val="20"/>
                <w:lang w:val="en-GB"/>
              </w:rPr>
              <w:t xml:space="preserve">? 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71B4F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Cs/>
                <w:i/>
                <w:iCs/>
                <w:sz w:val="20"/>
                <w:lang w:val="en-GB"/>
              </w:rPr>
            </w:pPr>
            <w:r w:rsidRPr="00554450">
              <w:rPr>
                <w:rFonts w:eastAsia="Calibri" w:cs="Arial"/>
                <w:bCs/>
                <w:i/>
                <w:iCs/>
                <w:sz w:val="20"/>
                <w:lang w:val="en-GB"/>
              </w:rPr>
              <w:t>(Y/N)</w:t>
            </w:r>
            <w:r w:rsidRPr="00554450">
              <w:rPr>
                <w:rFonts w:eastAsia="Calibri" w:cs="Arial"/>
                <w:bCs/>
                <w:i/>
                <w:iCs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bCs/>
                <w:i/>
                <w:iCs/>
                <w:sz w:val="20"/>
                <w:lang w:val="en-GB"/>
              </w:rPr>
              <w:instrText>DOCVARIABLE "AirRI"</w:instrText>
            </w:r>
            <w:r w:rsidRPr="00554450">
              <w:rPr>
                <w:rFonts w:eastAsia="Calibri" w:cs="Arial"/>
                <w:bCs/>
                <w:i/>
                <w:iCs/>
                <w:sz w:val="20"/>
                <w:lang w:val="en-GB"/>
              </w:rPr>
              <w:fldChar w:fldCharType="end"/>
            </w:r>
          </w:p>
        </w:tc>
      </w:tr>
      <w:tr w:rsidR="000D6465" w:rsidRPr="00554450" w14:paraId="7F55619C" w14:textId="77777777" w:rsidTr="00904E4B">
        <w:trPr>
          <w:cantSplit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27D82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If so, provide details/reference: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87BF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b/>
                <w:sz w:val="20"/>
                <w:lang w:val="en-GB"/>
              </w:rPr>
              <w:instrText>DOCVARIABLE "AirRIDet"</w:instrText>
            </w:r>
            <w:r w:rsidRPr="00554450">
              <w:rPr>
                <w:rFonts w:eastAsia="Calibri" w:cs="Arial"/>
                <w:b/>
                <w:sz w:val="20"/>
                <w:lang w:val="en-GB"/>
              </w:rPr>
              <w:fldChar w:fldCharType="end"/>
            </w:r>
          </w:p>
        </w:tc>
      </w:tr>
      <w:tr w:rsidR="000D6465" w:rsidRPr="00554450" w14:paraId="20AF3F5D" w14:textId="77777777" w:rsidTr="00904E4B">
        <w:trPr>
          <w:cantSplit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E897F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/>
                <w:sz w:val="20"/>
                <w:lang w:val="en-GB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3D8F4D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/>
                <w:sz w:val="20"/>
                <w:lang w:val="en-GB"/>
              </w:rPr>
            </w:pPr>
          </w:p>
        </w:tc>
      </w:tr>
      <w:tr w:rsidR="000D6465" w:rsidRPr="00554450" w14:paraId="3A8E5E33" w14:textId="77777777" w:rsidTr="00904E4B">
        <w:trPr>
          <w:cantSplit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1E83B6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 xml:space="preserve">Is an inhibitor, stabilizer or refrigeration needed to prevent a hazardous reaction? 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E68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Cs/>
                <w:i/>
                <w:iCs/>
                <w:sz w:val="20"/>
                <w:lang w:val="en-GB"/>
              </w:rPr>
            </w:pPr>
            <w:r w:rsidRPr="00554450">
              <w:rPr>
                <w:rFonts w:eastAsia="Calibri" w:cs="Arial"/>
                <w:bCs/>
                <w:i/>
                <w:iCs/>
                <w:sz w:val="20"/>
                <w:lang w:val="en-GB"/>
              </w:rPr>
              <w:t>(Y/N)</w:t>
            </w:r>
          </w:p>
        </w:tc>
      </w:tr>
      <w:tr w:rsidR="000D6465" w:rsidRPr="00554450" w14:paraId="1F72FC1C" w14:textId="77777777" w:rsidTr="00904E4B">
        <w:trPr>
          <w:cantSplit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08C18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If so, provide details/reference: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25B9" w14:textId="77777777" w:rsidR="000D6465" w:rsidRPr="00554450" w:rsidRDefault="000D6465" w:rsidP="00904E4B">
            <w:pPr>
              <w:keepNext/>
              <w:widowControl w:val="0"/>
              <w:tabs>
                <w:tab w:val="left" w:pos="90"/>
                <w:tab w:val="left" w:pos="2775"/>
              </w:tabs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"StabDet"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separate"/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</w:tbl>
    <w:p w14:paraId="193E76BF" w14:textId="77777777" w:rsidR="000D6465" w:rsidRPr="00331BDA" w:rsidRDefault="000D6465" w:rsidP="000D6465">
      <w:pPr>
        <w:spacing w:after="360"/>
        <w:rPr>
          <w:rFonts w:cs="Arial"/>
          <w:sz w:val="24"/>
          <w:szCs w:val="32"/>
          <w:lang w:val="en-GB"/>
        </w:rPr>
      </w:pPr>
    </w:p>
    <w:p w14:paraId="0C5E3630" w14:textId="77777777" w:rsidR="000D6465" w:rsidRPr="00554450" w:rsidRDefault="000D6465" w:rsidP="000D64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90"/>
        </w:tabs>
        <w:rPr>
          <w:rFonts w:eastAsia="Calibri" w:cs="Arial"/>
          <w:b/>
          <w:lang w:val="en-GB"/>
        </w:rPr>
      </w:pPr>
      <w:r w:rsidRPr="00554450">
        <w:rPr>
          <w:rFonts w:eastAsia="Calibri" w:cs="Arial"/>
          <w:b/>
          <w:lang w:val="en-GB"/>
        </w:rPr>
        <w:lastRenderedPageBreak/>
        <w:t>Section 7 – Mammalian toxicity</w:t>
      </w:r>
    </w:p>
    <w:p w14:paraId="155176C7" w14:textId="77777777" w:rsidR="000D6465" w:rsidRPr="00554450" w:rsidRDefault="000D6465" w:rsidP="000D6465">
      <w:pPr>
        <w:keepNext/>
        <w:tabs>
          <w:tab w:val="left" w:pos="2670"/>
        </w:tabs>
        <w:rPr>
          <w:rFonts w:cs="Arial"/>
          <w:sz w:val="20"/>
          <w:lang w:val="en-GB"/>
        </w:rPr>
      </w:pPr>
    </w:p>
    <w:p w14:paraId="714671A1" w14:textId="77777777" w:rsidR="000D6465" w:rsidRPr="00554450" w:rsidRDefault="000D6465" w:rsidP="000D6465">
      <w:pPr>
        <w:keepNext/>
        <w:widowControl w:val="0"/>
        <w:tabs>
          <w:tab w:val="left" w:pos="90"/>
        </w:tabs>
        <w:rPr>
          <w:sz w:val="20"/>
          <w:szCs w:val="22"/>
          <w:lang w:val="en-GB"/>
        </w:rPr>
      </w:pPr>
      <w:r w:rsidRPr="00554450">
        <w:rPr>
          <w:sz w:val="20"/>
          <w:szCs w:val="22"/>
          <w:lang w:val="en-GB"/>
        </w:rPr>
        <w:t>For the reference/comments column:</w:t>
      </w:r>
    </w:p>
    <w:p w14:paraId="36821650" w14:textId="77777777" w:rsidR="000D6465" w:rsidRPr="00554450" w:rsidRDefault="000D6465" w:rsidP="000D6465">
      <w:pPr>
        <w:pStyle w:val="ListParagraph"/>
        <w:keepNext/>
        <w:widowControl w:val="0"/>
        <w:numPr>
          <w:ilvl w:val="0"/>
          <w:numId w:val="2"/>
        </w:numPr>
        <w:tabs>
          <w:tab w:val="clear" w:pos="851"/>
        </w:tabs>
        <w:ind w:left="567" w:hanging="284"/>
        <w:jc w:val="left"/>
        <w:rPr>
          <w:sz w:val="20"/>
          <w:szCs w:val="22"/>
          <w:lang w:val="en-GB"/>
        </w:rPr>
      </w:pPr>
      <w:r w:rsidRPr="00554450">
        <w:rPr>
          <w:sz w:val="20"/>
          <w:szCs w:val="22"/>
          <w:lang w:val="en-GB"/>
        </w:rPr>
        <w:t>Indicate whether study data are on the product itself, (main) component(s) in the product or on a chemical used for read-across</w:t>
      </w:r>
      <w:r>
        <w:rPr>
          <w:sz w:val="20"/>
          <w:szCs w:val="22"/>
          <w:lang w:val="en-GB"/>
        </w:rPr>
        <w:t>.</w:t>
      </w:r>
    </w:p>
    <w:p w14:paraId="379ED966" w14:textId="77777777" w:rsidR="000D6465" w:rsidRPr="00554450" w:rsidRDefault="000D6465" w:rsidP="000D6465">
      <w:pPr>
        <w:pStyle w:val="ListParagraph"/>
        <w:keepNext/>
        <w:widowControl w:val="0"/>
        <w:numPr>
          <w:ilvl w:val="0"/>
          <w:numId w:val="2"/>
        </w:numPr>
        <w:tabs>
          <w:tab w:val="clear" w:pos="851"/>
        </w:tabs>
        <w:ind w:left="567" w:hanging="284"/>
        <w:jc w:val="left"/>
        <w:rPr>
          <w:sz w:val="20"/>
          <w:szCs w:val="22"/>
          <w:lang w:val="en-GB"/>
        </w:rPr>
      </w:pPr>
      <w:r w:rsidRPr="00554450">
        <w:rPr>
          <w:sz w:val="20"/>
          <w:szCs w:val="22"/>
          <w:lang w:val="en-GB"/>
        </w:rPr>
        <w:t>Provide a reference to study report(s) or regulatory summary file(s)</w:t>
      </w:r>
      <w:r>
        <w:rPr>
          <w:sz w:val="20"/>
          <w:szCs w:val="22"/>
          <w:lang w:val="en-GB"/>
        </w:rPr>
        <w:t>, including specific test method (e.g., OECD Guidelines number).</w:t>
      </w:r>
      <w:r w:rsidRPr="00554450">
        <w:rPr>
          <w:sz w:val="20"/>
          <w:szCs w:val="22"/>
          <w:lang w:val="en-GB"/>
        </w:rPr>
        <w:t xml:space="preserve"> </w:t>
      </w:r>
    </w:p>
    <w:p w14:paraId="6406EBD4" w14:textId="77777777" w:rsidR="000D6465" w:rsidRPr="00554450" w:rsidRDefault="000D6465" w:rsidP="000D6465">
      <w:pPr>
        <w:pStyle w:val="ListParagraph"/>
        <w:keepNext/>
        <w:widowControl w:val="0"/>
        <w:numPr>
          <w:ilvl w:val="0"/>
          <w:numId w:val="2"/>
        </w:numPr>
        <w:tabs>
          <w:tab w:val="clear" w:pos="851"/>
        </w:tabs>
        <w:spacing w:after="360"/>
        <w:ind w:left="568" w:hanging="284"/>
        <w:jc w:val="left"/>
        <w:rPr>
          <w:sz w:val="20"/>
          <w:szCs w:val="22"/>
          <w:lang w:val="en-GB"/>
        </w:rPr>
      </w:pPr>
      <w:r w:rsidRPr="00554450">
        <w:rPr>
          <w:sz w:val="20"/>
          <w:szCs w:val="22"/>
          <w:lang w:val="en-GB"/>
        </w:rPr>
        <w:t>In the case of multiple relevant studies, provide a summary for each endpoint or indicate the key study and rationale for its selection.</w:t>
      </w:r>
    </w:p>
    <w:p w14:paraId="789212AE" w14:textId="77777777" w:rsidR="000D6465" w:rsidRPr="00554450" w:rsidRDefault="000D6465" w:rsidP="000D6465">
      <w:pPr>
        <w:keepNext/>
        <w:widowControl w:val="0"/>
        <w:pBdr>
          <w:bottom w:val="single" w:sz="4" w:space="1" w:color="auto"/>
        </w:pBdr>
        <w:tabs>
          <w:tab w:val="left" w:pos="90"/>
          <w:tab w:val="left" w:pos="567"/>
        </w:tabs>
        <w:rPr>
          <w:rFonts w:eastAsia="Calibri" w:cs="Arial"/>
          <w:b/>
          <w:i/>
          <w:iCs/>
          <w:sz w:val="20"/>
          <w:lang w:val="en-GB"/>
        </w:rPr>
      </w:pPr>
      <w:r w:rsidRPr="00554450">
        <w:rPr>
          <w:rFonts w:eastAsia="Calibri" w:cs="Arial"/>
          <w:b/>
          <w:i/>
          <w:iCs/>
          <w:sz w:val="20"/>
          <w:lang w:val="en-GB"/>
        </w:rPr>
        <w:t>7.1</w:t>
      </w:r>
      <w:r w:rsidRPr="00554450">
        <w:rPr>
          <w:rFonts w:eastAsia="Calibri" w:cs="Arial"/>
          <w:b/>
          <w:i/>
          <w:iCs/>
          <w:sz w:val="20"/>
          <w:lang w:val="en-GB"/>
        </w:rPr>
        <w:tab/>
        <w:t>Acute toxicity</w:t>
      </w: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1373"/>
        <w:gridCol w:w="825"/>
        <w:gridCol w:w="1297"/>
        <w:gridCol w:w="1039"/>
        <w:gridCol w:w="2333"/>
      </w:tblGrid>
      <w:tr w:rsidR="000D6465" w:rsidRPr="00554450" w14:paraId="1FA66D93" w14:textId="77777777" w:rsidTr="00904E4B">
        <w:tc>
          <w:tcPr>
            <w:tcW w:w="19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3A848" w14:textId="77777777" w:rsidR="000D6465" w:rsidRPr="00554450" w:rsidRDefault="000D6465" w:rsidP="00904E4B">
            <w:pPr>
              <w:keepNext/>
              <w:widowControl w:val="0"/>
              <w:ind w:left="142"/>
              <w:jc w:val="center"/>
              <w:rPr>
                <w:rFonts w:eastAsia="Calibri" w:cs="Arial"/>
                <w:sz w:val="20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BB8A6E" w14:textId="77777777" w:rsidR="000D6465" w:rsidRPr="00554450" w:rsidRDefault="000D6465" w:rsidP="00904E4B">
            <w:pPr>
              <w:keepNext/>
              <w:widowControl w:val="0"/>
              <w:spacing w:before="40" w:after="40"/>
              <w:jc w:val="center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Qual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BA613F" w14:textId="77777777" w:rsidR="000D6465" w:rsidRPr="00554450" w:rsidRDefault="000D6465" w:rsidP="00904E4B">
            <w:pPr>
              <w:keepNext/>
              <w:widowControl w:val="0"/>
              <w:spacing w:before="40" w:after="40"/>
              <w:jc w:val="center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Value or range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318C13" w14:textId="77777777" w:rsidR="000D6465" w:rsidRPr="00554450" w:rsidRDefault="000D6465" w:rsidP="00904E4B">
            <w:pPr>
              <w:keepNext/>
              <w:widowControl w:val="0"/>
              <w:spacing w:before="40" w:after="40"/>
              <w:jc w:val="center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Species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D774BD" w14:textId="77777777" w:rsidR="000D6465" w:rsidRPr="00554450" w:rsidRDefault="000D6465" w:rsidP="00904E4B">
            <w:pPr>
              <w:keepNext/>
              <w:widowControl w:val="0"/>
              <w:spacing w:before="40" w:after="40"/>
              <w:jc w:val="center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Reference/</w:t>
            </w:r>
            <w:r w:rsidRPr="00554450">
              <w:rPr>
                <w:rFonts w:eastAsia="Calibri" w:cs="Arial"/>
                <w:b/>
                <w:sz w:val="20"/>
                <w:lang w:val="en-GB"/>
              </w:rPr>
              <w:br/>
              <w:t>comments</w:t>
            </w:r>
          </w:p>
        </w:tc>
      </w:tr>
      <w:tr w:rsidR="000D6465" w:rsidRPr="00554450" w14:paraId="44431E39" w14:textId="77777777" w:rsidTr="00904E4B">
        <w:trPr>
          <w:trHeight w:val="340"/>
        </w:trPr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5E11" w14:textId="77777777" w:rsidR="000D6465" w:rsidRPr="00554450" w:rsidRDefault="000D6465" w:rsidP="00904E4B">
            <w:pPr>
              <w:keepNext/>
              <w:widowControl w:val="0"/>
              <w:ind w:left="142"/>
              <w:jc w:val="left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Oral ATE/</w:t>
            </w:r>
            <w:r w:rsidRPr="00554450">
              <w:rPr>
                <w:rFonts w:cs="Arial"/>
                <w:b/>
                <w:bCs/>
                <w:sz w:val="20"/>
                <w:lang w:val="en-GB"/>
              </w:rPr>
              <w:t>LD</w:t>
            </w:r>
            <w:r w:rsidRPr="00554450">
              <w:rPr>
                <w:rFonts w:cs="Arial"/>
                <w:b/>
                <w:bCs/>
                <w:sz w:val="20"/>
                <w:vertAlign w:val="subscript"/>
                <w:lang w:val="en-GB"/>
              </w:rPr>
              <w:t>50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</w:tcBorders>
            <w:vAlign w:val="center"/>
          </w:tcPr>
          <w:p w14:paraId="2B139ED3" w14:textId="77777777" w:rsidR="000D6465" w:rsidRPr="00554450" w:rsidRDefault="000D6465" w:rsidP="00904E4B">
            <w:pPr>
              <w:keepNext/>
              <w:widowControl w:val="0"/>
              <w:ind w:left="142"/>
              <w:jc w:val="left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(mg/kg)</w:t>
            </w:r>
          </w:p>
        </w:tc>
        <w:tc>
          <w:tcPr>
            <w:tcW w:w="462" w:type="pct"/>
            <w:tcBorders>
              <w:top w:val="single" w:sz="8" w:space="0" w:color="auto"/>
            </w:tcBorders>
          </w:tcPr>
          <w:p w14:paraId="2AC0C6AA" w14:textId="77777777" w:rsidR="000D6465" w:rsidRPr="00554450" w:rsidRDefault="000D6465" w:rsidP="00904E4B">
            <w:pPr>
              <w:keepNext/>
              <w:widowControl w:val="0"/>
              <w:spacing w:before="8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"OToxQ"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separate"/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726" w:type="pct"/>
            <w:tcBorders>
              <w:top w:val="single" w:sz="8" w:space="0" w:color="auto"/>
            </w:tcBorders>
          </w:tcPr>
          <w:p w14:paraId="40924292" w14:textId="77777777" w:rsidR="000D6465" w:rsidRPr="00554450" w:rsidRDefault="000D6465" w:rsidP="00904E4B">
            <w:pPr>
              <w:keepNext/>
              <w:widowControl w:val="0"/>
              <w:spacing w:before="8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"OToxV"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separate"/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582" w:type="pct"/>
            <w:tcBorders>
              <w:top w:val="single" w:sz="8" w:space="0" w:color="auto"/>
            </w:tcBorders>
          </w:tcPr>
          <w:p w14:paraId="4610BA93" w14:textId="77777777" w:rsidR="000D6465" w:rsidRPr="00554450" w:rsidRDefault="000D6465" w:rsidP="00904E4B">
            <w:pPr>
              <w:keepNext/>
              <w:widowControl w:val="0"/>
              <w:spacing w:before="8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"OToxSp"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separate"/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1306" w:type="pct"/>
            <w:tcBorders>
              <w:top w:val="single" w:sz="8" w:space="0" w:color="auto"/>
            </w:tcBorders>
          </w:tcPr>
          <w:p w14:paraId="0AD26396" w14:textId="77777777" w:rsidR="000D6465" w:rsidRPr="00554450" w:rsidRDefault="000D6465" w:rsidP="00904E4B">
            <w:pPr>
              <w:keepNext/>
              <w:widowControl w:val="0"/>
              <w:spacing w:before="8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"OToxRef"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separate"/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  <w:tr w:rsidR="000D6465" w:rsidRPr="00554450" w14:paraId="7C57F2AB" w14:textId="77777777" w:rsidTr="00904E4B">
        <w:trPr>
          <w:trHeight w:val="340"/>
        </w:trPr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B5B67" w14:textId="77777777" w:rsidR="000D6465" w:rsidRPr="00554450" w:rsidRDefault="000D6465" w:rsidP="00904E4B">
            <w:pPr>
              <w:keepNext/>
              <w:widowControl w:val="0"/>
              <w:ind w:left="142"/>
              <w:jc w:val="left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Dermal ATE/</w:t>
            </w:r>
            <w:r w:rsidRPr="00554450">
              <w:rPr>
                <w:rFonts w:cs="Arial"/>
                <w:b/>
                <w:bCs/>
                <w:sz w:val="20"/>
                <w:lang w:val="en-GB"/>
              </w:rPr>
              <w:t>LD</w:t>
            </w:r>
            <w:r w:rsidRPr="00554450">
              <w:rPr>
                <w:rFonts w:cs="Arial"/>
                <w:b/>
                <w:bCs/>
                <w:sz w:val="20"/>
                <w:vertAlign w:val="subscript"/>
                <w:lang w:val="en-GB"/>
              </w:rPr>
              <w:t>50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</w:tcBorders>
            <w:vAlign w:val="center"/>
          </w:tcPr>
          <w:p w14:paraId="291E716F" w14:textId="77777777" w:rsidR="000D6465" w:rsidRPr="00554450" w:rsidRDefault="000D6465" w:rsidP="00904E4B">
            <w:pPr>
              <w:keepNext/>
              <w:widowControl w:val="0"/>
              <w:ind w:left="142"/>
              <w:jc w:val="left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(mg/kg)</w:t>
            </w:r>
          </w:p>
        </w:tc>
        <w:tc>
          <w:tcPr>
            <w:tcW w:w="462" w:type="pct"/>
          </w:tcPr>
          <w:p w14:paraId="0FF28233" w14:textId="77777777" w:rsidR="000D6465" w:rsidRPr="00554450" w:rsidRDefault="000D6465" w:rsidP="00904E4B">
            <w:pPr>
              <w:keepNext/>
              <w:widowControl w:val="0"/>
              <w:spacing w:before="128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"DToxQ"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separate"/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726" w:type="pct"/>
          </w:tcPr>
          <w:p w14:paraId="65798DF4" w14:textId="77777777" w:rsidR="000D6465" w:rsidRPr="00554450" w:rsidRDefault="000D6465" w:rsidP="00904E4B">
            <w:pPr>
              <w:keepNext/>
              <w:widowControl w:val="0"/>
              <w:spacing w:before="128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"DToxV"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separate"/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582" w:type="pct"/>
          </w:tcPr>
          <w:p w14:paraId="0347C906" w14:textId="77777777" w:rsidR="000D6465" w:rsidRPr="00554450" w:rsidRDefault="000D6465" w:rsidP="00904E4B">
            <w:pPr>
              <w:keepNext/>
              <w:widowControl w:val="0"/>
              <w:spacing w:before="128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"DToxSp"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separate"/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1306" w:type="pct"/>
          </w:tcPr>
          <w:p w14:paraId="73F7968F" w14:textId="77777777" w:rsidR="000D6465" w:rsidRPr="00554450" w:rsidRDefault="000D6465" w:rsidP="00904E4B">
            <w:pPr>
              <w:keepNext/>
              <w:widowControl w:val="0"/>
              <w:spacing w:before="128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"DToxRef"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separate"/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  <w:tr w:rsidR="000D6465" w:rsidRPr="00554450" w14:paraId="613D8C22" w14:textId="77777777" w:rsidTr="00904E4B">
        <w:trPr>
          <w:trHeight w:val="340"/>
        </w:trPr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591AA" w14:textId="77777777" w:rsidR="000D6465" w:rsidRPr="00554450" w:rsidRDefault="000D6465" w:rsidP="00904E4B">
            <w:pPr>
              <w:keepNext/>
              <w:widowControl w:val="0"/>
              <w:ind w:left="142"/>
              <w:jc w:val="left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Inhalation ATE/</w:t>
            </w:r>
            <w:r w:rsidRPr="00554450">
              <w:rPr>
                <w:rFonts w:cs="Arial"/>
                <w:b/>
                <w:bCs/>
                <w:sz w:val="20"/>
                <w:lang w:val="en-GB"/>
              </w:rPr>
              <w:t>LC</w:t>
            </w:r>
            <w:r w:rsidRPr="00554450">
              <w:rPr>
                <w:rFonts w:cs="Arial"/>
                <w:b/>
                <w:bCs/>
                <w:sz w:val="20"/>
                <w:vertAlign w:val="subscript"/>
                <w:lang w:val="en-GB"/>
              </w:rPr>
              <w:t>50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</w:tcBorders>
            <w:vAlign w:val="center"/>
          </w:tcPr>
          <w:p w14:paraId="51B21739" w14:textId="77777777" w:rsidR="000D6465" w:rsidRPr="00554450" w:rsidRDefault="000D6465" w:rsidP="00904E4B">
            <w:pPr>
              <w:keepNext/>
              <w:widowControl w:val="0"/>
              <w:ind w:left="142"/>
              <w:jc w:val="left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(mg/L/4h)</w:t>
            </w:r>
          </w:p>
        </w:tc>
        <w:tc>
          <w:tcPr>
            <w:tcW w:w="462" w:type="pct"/>
          </w:tcPr>
          <w:p w14:paraId="3831D833" w14:textId="77777777" w:rsidR="000D6465" w:rsidRPr="00554450" w:rsidRDefault="000D6465" w:rsidP="00904E4B">
            <w:pPr>
              <w:keepNext/>
              <w:widowControl w:val="0"/>
              <w:spacing w:before="128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"IToxQ"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separate"/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726" w:type="pct"/>
          </w:tcPr>
          <w:p w14:paraId="6B3FE4FB" w14:textId="77777777" w:rsidR="000D6465" w:rsidRPr="00554450" w:rsidRDefault="000D6465" w:rsidP="00904E4B">
            <w:pPr>
              <w:keepNext/>
              <w:widowControl w:val="0"/>
              <w:spacing w:before="128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"IToxV"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separate"/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582" w:type="pct"/>
          </w:tcPr>
          <w:p w14:paraId="0D4063D4" w14:textId="77777777" w:rsidR="000D6465" w:rsidRPr="00554450" w:rsidRDefault="000D6465" w:rsidP="00904E4B">
            <w:pPr>
              <w:keepNext/>
              <w:widowControl w:val="0"/>
              <w:spacing w:before="128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"IToxSp"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separate"/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1306" w:type="pct"/>
          </w:tcPr>
          <w:p w14:paraId="7A426C31" w14:textId="77777777" w:rsidR="000D6465" w:rsidRPr="00554450" w:rsidRDefault="000D6465" w:rsidP="00904E4B">
            <w:pPr>
              <w:keepNext/>
              <w:widowControl w:val="0"/>
              <w:spacing w:before="128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"IToxRef"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separate"/>
            </w:r>
            <w:r w:rsidRPr="00554450">
              <w:rPr>
                <w:rFonts w:eastAsia="Calibri" w:cs="Arial"/>
                <w:sz w:val="20"/>
                <w:lang w:val="en-GB"/>
              </w:rPr>
              <w:t xml:space="preserve"> </w: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</w:tbl>
    <w:p w14:paraId="1135E9C4" w14:textId="77777777" w:rsidR="000D6465" w:rsidRPr="00554450" w:rsidRDefault="000D6465" w:rsidP="000D6465">
      <w:pPr>
        <w:spacing w:after="120"/>
        <w:rPr>
          <w:sz w:val="20"/>
          <w:lang w:val="en-GB"/>
        </w:rPr>
      </w:pPr>
    </w:p>
    <w:p w14:paraId="5C55CFE1" w14:textId="77777777" w:rsidR="000D6465" w:rsidRPr="00554450" w:rsidRDefault="000D6465" w:rsidP="000D6465">
      <w:pPr>
        <w:keepNext/>
        <w:pBdr>
          <w:bottom w:val="single" w:sz="4" w:space="1" w:color="auto"/>
        </w:pBdr>
        <w:tabs>
          <w:tab w:val="left" w:pos="567"/>
        </w:tabs>
        <w:rPr>
          <w:rFonts w:eastAsia="Calibri" w:cs="Arial"/>
          <w:b/>
          <w:i/>
          <w:iCs/>
          <w:sz w:val="20"/>
          <w:lang w:val="en-GB"/>
        </w:rPr>
      </w:pPr>
      <w:r w:rsidRPr="00554450">
        <w:rPr>
          <w:rFonts w:eastAsia="Calibri" w:cs="Arial"/>
          <w:b/>
          <w:i/>
          <w:iCs/>
          <w:sz w:val="20"/>
          <w:lang w:val="en-GB"/>
        </w:rPr>
        <w:t>7.2</w:t>
      </w:r>
      <w:r w:rsidRPr="00554450">
        <w:rPr>
          <w:rFonts w:eastAsia="Calibri" w:cs="Arial"/>
          <w:b/>
          <w:i/>
          <w:iCs/>
          <w:sz w:val="20"/>
          <w:lang w:val="en-GB"/>
        </w:rPr>
        <w:tab/>
        <w:t xml:space="preserve">Corrosivity and irritation </w:t>
      </w: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9"/>
        <w:gridCol w:w="1808"/>
        <w:gridCol w:w="1485"/>
        <w:gridCol w:w="2232"/>
      </w:tblGrid>
      <w:tr w:rsidR="000D6465" w:rsidRPr="00554450" w14:paraId="2AE533DF" w14:textId="77777777" w:rsidTr="00904E4B">
        <w:trPr>
          <w:trHeight w:val="441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</w:tcPr>
          <w:p w14:paraId="6314D61C" w14:textId="77777777" w:rsidR="000D6465" w:rsidRPr="00554450" w:rsidRDefault="000D6465" w:rsidP="00904E4B">
            <w:pPr>
              <w:keepNext/>
              <w:spacing w:before="40" w:after="40"/>
              <w:jc w:val="center"/>
              <w:rPr>
                <w:rFonts w:cs="Arial"/>
                <w:b/>
                <w:sz w:val="20"/>
                <w:lang w:val="en-GB"/>
              </w:rPr>
            </w:pPr>
          </w:p>
        </w:tc>
        <w:tc>
          <w:tcPr>
            <w:tcW w:w="1036" w:type="pct"/>
            <w:tcBorders>
              <w:top w:val="nil"/>
              <w:left w:val="nil"/>
              <w:right w:val="nil"/>
            </w:tcBorders>
          </w:tcPr>
          <w:p w14:paraId="3166D52D" w14:textId="77777777" w:rsidR="000D6465" w:rsidRPr="00554450" w:rsidRDefault="000D6465" w:rsidP="00904E4B">
            <w:pPr>
              <w:keepNext/>
              <w:spacing w:before="40" w:after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Observation</w:t>
            </w:r>
          </w:p>
        </w:tc>
        <w:tc>
          <w:tcPr>
            <w:tcW w:w="851" w:type="pct"/>
            <w:tcBorders>
              <w:top w:val="nil"/>
              <w:left w:val="nil"/>
              <w:right w:val="nil"/>
            </w:tcBorders>
          </w:tcPr>
          <w:p w14:paraId="510CF37E" w14:textId="77777777" w:rsidR="000D6465" w:rsidRPr="00554450" w:rsidRDefault="000D6465" w:rsidP="00904E4B">
            <w:pPr>
              <w:keepNext/>
              <w:spacing w:before="40" w:after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Test system/ species</w:t>
            </w:r>
          </w:p>
        </w:tc>
        <w:tc>
          <w:tcPr>
            <w:tcW w:w="1279" w:type="pct"/>
            <w:tcBorders>
              <w:top w:val="nil"/>
              <w:left w:val="nil"/>
              <w:right w:val="nil"/>
            </w:tcBorders>
          </w:tcPr>
          <w:p w14:paraId="78E601EF" w14:textId="77777777" w:rsidR="000D6465" w:rsidRPr="00554450" w:rsidRDefault="000D6465" w:rsidP="00904E4B">
            <w:pPr>
              <w:keepNext/>
              <w:spacing w:before="40" w:after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Reference/comments</w:t>
            </w:r>
          </w:p>
        </w:tc>
      </w:tr>
      <w:tr w:rsidR="000D6465" w:rsidRPr="00554450" w14:paraId="06DFEFB6" w14:textId="77777777" w:rsidTr="00904E4B">
        <w:trPr>
          <w:trHeight w:val="368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3603CA34" w14:textId="77777777" w:rsidR="000D6465" w:rsidRPr="00554450" w:rsidRDefault="000D6465" w:rsidP="00904E4B">
            <w:pPr>
              <w:keepNext/>
              <w:widowControl w:val="0"/>
              <w:spacing w:beforeLines="60" w:before="144" w:after="6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Skin irritation/corrosion*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4A70FEB6" w14:textId="77777777" w:rsidR="000D6465" w:rsidRPr="00554450" w:rsidRDefault="000D6465" w:rsidP="00904E4B">
            <w:pPr>
              <w:keepNext/>
              <w:widowControl w:val="0"/>
              <w:spacing w:before="60" w:after="60"/>
              <w:rPr>
                <w:rFonts w:eastAsia="Calibri" w:cs="Arial"/>
                <w:sz w:val="20"/>
                <w:lang w:val="en-GB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6BE87371" w14:textId="77777777" w:rsidR="000D6465" w:rsidRPr="00554450" w:rsidRDefault="000D6465" w:rsidP="00904E4B">
            <w:pPr>
              <w:keepNext/>
              <w:widowControl w:val="0"/>
              <w:spacing w:before="60" w:after="60"/>
              <w:rPr>
                <w:rFonts w:eastAsia="Calibri" w:cs="Arial"/>
                <w:sz w:val="20"/>
                <w:lang w:val="en-GB"/>
              </w:rPr>
            </w:pPr>
          </w:p>
        </w:tc>
        <w:tc>
          <w:tcPr>
            <w:tcW w:w="1279" w:type="pct"/>
            <w:tcBorders>
              <w:bottom w:val="single" w:sz="4" w:space="0" w:color="auto"/>
            </w:tcBorders>
          </w:tcPr>
          <w:p w14:paraId="4FA1A265" w14:textId="77777777" w:rsidR="000D6465" w:rsidRPr="00554450" w:rsidRDefault="000D6465" w:rsidP="00904E4B">
            <w:pPr>
              <w:keepNext/>
              <w:widowControl w:val="0"/>
              <w:spacing w:before="60" w:after="60"/>
              <w:rPr>
                <w:rFonts w:eastAsia="Calibri" w:cs="Arial"/>
                <w:sz w:val="20"/>
                <w:lang w:val="en-GB"/>
              </w:rPr>
            </w:pPr>
          </w:p>
        </w:tc>
      </w:tr>
      <w:tr w:rsidR="000D6465" w:rsidRPr="00554450" w14:paraId="7AC94179" w14:textId="77777777" w:rsidTr="00904E4B">
        <w:trPr>
          <w:trHeight w:val="6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57FBC5A0" w14:textId="77777777" w:rsidR="000D6465" w:rsidRPr="00554450" w:rsidRDefault="000D6465" w:rsidP="00904E4B">
            <w:pPr>
              <w:keepNext/>
              <w:widowControl w:val="0"/>
              <w:spacing w:beforeLines="60" w:before="144" w:after="60"/>
              <w:rPr>
                <w:rFonts w:eastAsia="Calibri" w:cs="Arial"/>
                <w:b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Eye irritation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70D960EA" w14:textId="77777777" w:rsidR="000D6465" w:rsidRPr="00554450" w:rsidRDefault="000D6465" w:rsidP="00904E4B">
            <w:pPr>
              <w:keepNext/>
              <w:widowControl w:val="0"/>
              <w:spacing w:before="60" w:after="60"/>
              <w:rPr>
                <w:rFonts w:eastAsia="Calibri" w:cs="Arial"/>
                <w:lang w:val="en-GB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5E67F062" w14:textId="77777777" w:rsidR="000D6465" w:rsidRPr="00554450" w:rsidRDefault="000D6465" w:rsidP="00904E4B">
            <w:pPr>
              <w:keepNext/>
              <w:widowControl w:val="0"/>
              <w:spacing w:before="60" w:after="60"/>
              <w:rPr>
                <w:rFonts w:eastAsia="Calibri" w:cs="Arial"/>
                <w:lang w:val="en-GB"/>
              </w:rPr>
            </w:pPr>
          </w:p>
        </w:tc>
        <w:tc>
          <w:tcPr>
            <w:tcW w:w="1279" w:type="pct"/>
            <w:tcBorders>
              <w:bottom w:val="single" w:sz="4" w:space="0" w:color="auto"/>
            </w:tcBorders>
          </w:tcPr>
          <w:p w14:paraId="547DD7B6" w14:textId="77777777" w:rsidR="000D6465" w:rsidRPr="00554450" w:rsidRDefault="000D6465" w:rsidP="00904E4B">
            <w:pPr>
              <w:keepNext/>
              <w:widowControl w:val="0"/>
              <w:spacing w:before="60" w:after="60"/>
              <w:rPr>
                <w:rFonts w:eastAsia="Calibri" w:cs="Arial"/>
                <w:lang w:val="en-GB"/>
              </w:rPr>
            </w:pPr>
          </w:p>
        </w:tc>
      </w:tr>
      <w:tr w:rsidR="000D6465" w:rsidRPr="00554450" w14:paraId="250BEBE6" w14:textId="77777777" w:rsidTr="00904E4B">
        <w:trPr>
          <w:trHeight w:val="6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1AF6D" w14:textId="77777777" w:rsidR="000D6465" w:rsidRPr="00554450" w:rsidRDefault="000D6465" w:rsidP="00904E4B">
            <w:pPr>
              <w:keepNext/>
              <w:widowControl w:val="0"/>
              <w:tabs>
                <w:tab w:val="left" w:pos="270"/>
              </w:tabs>
              <w:spacing w:beforeLines="60" w:before="144" w:after="6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t>* If corrosive, exposure time (hrs)</w:t>
            </w:r>
          </w:p>
        </w:tc>
        <w:tc>
          <w:tcPr>
            <w:tcW w:w="3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B4CE" w14:textId="77777777" w:rsidR="000D6465" w:rsidRPr="00554450" w:rsidRDefault="000D6465" w:rsidP="00904E4B">
            <w:pPr>
              <w:keepNext/>
              <w:widowControl w:val="0"/>
              <w:spacing w:before="60" w:after="60"/>
              <w:rPr>
                <w:rFonts w:eastAsia="Calibri" w:cs="Arial"/>
                <w:lang w:val="en-GB"/>
              </w:rPr>
            </w:pPr>
          </w:p>
        </w:tc>
      </w:tr>
    </w:tbl>
    <w:p w14:paraId="55659EB6" w14:textId="77777777" w:rsidR="000D6465" w:rsidRPr="00554450" w:rsidRDefault="000D6465" w:rsidP="000D6465">
      <w:pPr>
        <w:keepNext/>
        <w:widowControl w:val="0"/>
        <w:tabs>
          <w:tab w:val="left" w:pos="993"/>
        </w:tabs>
        <w:rPr>
          <w:rFonts w:eastAsia="Calibri" w:cs="Arial"/>
          <w:b/>
          <w:sz w:val="20"/>
          <w:lang w:val="en-GB"/>
        </w:rPr>
      </w:pPr>
    </w:p>
    <w:p w14:paraId="368682E3" w14:textId="77777777" w:rsidR="000D6465" w:rsidRPr="00554450" w:rsidRDefault="000D6465" w:rsidP="000D6465">
      <w:pPr>
        <w:widowControl w:val="0"/>
        <w:tabs>
          <w:tab w:val="left" w:pos="993"/>
        </w:tabs>
        <w:spacing w:after="360"/>
        <w:rPr>
          <w:rFonts w:eastAsia="Calibri" w:cs="Arial"/>
          <w:sz w:val="20"/>
          <w:lang w:val="en-GB"/>
        </w:rPr>
      </w:pPr>
      <w:r w:rsidRPr="00554450">
        <w:rPr>
          <w:rFonts w:eastAsia="Calibri" w:cs="Arial"/>
          <w:b/>
          <w:sz w:val="20"/>
          <w:lang w:val="en-GB"/>
        </w:rPr>
        <w:t>Options</w:t>
      </w:r>
      <w:r w:rsidRPr="00554450">
        <w:rPr>
          <w:rFonts w:eastAsia="Calibri" w:cs="Arial"/>
          <w:sz w:val="20"/>
          <w:lang w:val="en-GB"/>
        </w:rPr>
        <w:t>: not irritating, mildly irritating, irritating, severely irritating or corrosive</w:t>
      </w:r>
    </w:p>
    <w:p w14:paraId="6157FEFA" w14:textId="77777777" w:rsidR="000D6465" w:rsidRPr="00554450" w:rsidRDefault="000D6465" w:rsidP="000D6465">
      <w:pPr>
        <w:keepNext/>
        <w:widowControl w:val="0"/>
        <w:pBdr>
          <w:bottom w:val="single" w:sz="4" w:space="1" w:color="auto"/>
        </w:pBdr>
        <w:tabs>
          <w:tab w:val="left" w:pos="567"/>
        </w:tabs>
        <w:rPr>
          <w:rFonts w:eastAsia="Calibri" w:cs="Arial"/>
          <w:b/>
          <w:i/>
          <w:iCs/>
          <w:sz w:val="20"/>
          <w:lang w:val="en-GB"/>
        </w:rPr>
      </w:pPr>
      <w:r w:rsidRPr="00554450">
        <w:rPr>
          <w:rFonts w:eastAsia="Calibri" w:cs="Arial"/>
          <w:b/>
          <w:i/>
          <w:iCs/>
          <w:sz w:val="20"/>
          <w:lang w:val="en-GB"/>
        </w:rPr>
        <w:t>7.3</w:t>
      </w:r>
      <w:r w:rsidRPr="00554450">
        <w:rPr>
          <w:rFonts w:eastAsia="Calibri" w:cs="Arial"/>
          <w:b/>
          <w:i/>
          <w:iCs/>
          <w:sz w:val="20"/>
          <w:lang w:val="en-GB"/>
        </w:rPr>
        <w:tab/>
        <w:t>Sensitization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2"/>
        <w:gridCol w:w="826"/>
        <w:gridCol w:w="4253"/>
      </w:tblGrid>
      <w:tr w:rsidR="000D6465" w:rsidRPr="00554450" w14:paraId="4B6B2DA8" w14:textId="77777777" w:rsidTr="00904E4B">
        <w:trPr>
          <w:trHeight w:val="37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DA5B9" w14:textId="77777777" w:rsidR="000D6465" w:rsidRPr="00554450" w:rsidRDefault="000D6465" w:rsidP="00904E4B">
            <w:pPr>
              <w:keepNext/>
              <w:spacing w:before="40" w:after="40"/>
              <w:jc w:val="center"/>
              <w:rPr>
                <w:rFonts w:cs="Arial"/>
                <w:b/>
                <w:sz w:val="20"/>
                <w:lang w:val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B6912" w14:textId="77777777" w:rsidR="000D6465" w:rsidRPr="00554450" w:rsidRDefault="000D6465" w:rsidP="00904E4B">
            <w:pPr>
              <w:keepNext/>
              <w:spacing w:before="40" w:after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Y/N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AC096" w14:textId="77777777" w:rsidR="000D6465" w:rsidRPr="00554450" w:rsidRDefault="000D6465" w:rsidP="00904E4B">
            <w:pPr>
              <w:keepNext/>
              <w:spacing w:before="40" w:after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Study result/reference/comments</w:t>
            </w:r>
          </w:p>
        </w:tc>
      </w:tr>
      <w:tr w:rsidR="000D6465" w:rsidRPr="00554450" w14:paraId="356A75D0" w14:textId="77777777" w:rsidTr="00904E4B">
        <w:trPr>
          <w:trHeight w:hRule="exact" w:val="37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66D6" w14:textId="77777777" w:rsidR="000D6465" w:rsidRPr="00554450" w:rsidRDefault="000D6465" w:rsidP="00904E4B">
            <w:pPr>
              <w:keepNext/>
              <w:widowControl w:val="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Respiratory sensitizer (in humans)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13A9" w14:textId="77777777" w:rsidR="000D6465" w:rsidRPr="00554450" w:rsidRDefault="000D6465" w:rsidP="00904E4B">
            <w:pPr>
              <w:keepNext/>
              <w:widowControl w:val="0"/>
              <w:spacing w:before="8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"RSI"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EDCC" w14:textId="77777777" w:rsidR="000D6465" w:rsidRPr="00554450" w:rsidRDefault="000D6465" w:rsidP="00904E4B">
            <w:pPr>
              <w:keepNext/>
              <w:widowControl w:val="0"/>
              <w:spacing w:before="8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"RSRef"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  <w:tr w:rsidR="000D6465" w:rsidRPr="00554450" w14:paraId="3CBEAD8C" w14:textId="77777777" w:rsidTr="00904E4B">
        <w:trPr>
          <w:trHeight w:hRule="exact" w:val="41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68A13" w14:textId="77777777" w:rsidR="000D6465" w:rsidRPr="00554450" w:rsidRDefault="000D6465" w:rsidP="00904E4B">
            <w:pPr>
              <w:keepNext/>
              <w:widowControl w:val="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Skin sensitizer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C8C0" w14:textId="77777777" w:rsidR="000D6465" w:rsidRPr="00554450" w:rsidRDefault="000D6465" w:rsidP="00904E4B">
            <w:pPr>
              <w:widowControl w:val="0"/>
              <w:spacing w:before="8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"skinsenI"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6362" w14:textId="77777777" w:rsidR="000D6465" w:rsidRPr="00554450" w:rsidRDefault="000D6465" w:rsidP="00904E4B">
            <w:pPr>
              <w:widowControl w:val="0"/>
              <w:spacing w:before="80"/>
              <w:rPr>
                <w:rFonts w:eastAsia="Calibri" w:cs="Arial"/>
                <w:sz w:val="20"/>
                <w:lang w:val="en-GB"/>
              </w:rPr>
            </w:pPr>
            <w:r w:rsidRPr="00554450">
              <w:rPr>
                <w:rFonts w:eastAsia="Calibri" w:cs="Arial"/>
                <w:sz w:val="20"/>
                <w:lang w:val="en-GB"/>
              </w:rPr>
              <w:fldChar w:fldCharType="begin"/>
            </w:r>
            <w:r w:rsidRPr="00554450">
              <w:rPr>
                <w:rFonts w:eastAsia="Calibri" w:cs="Arial"/>
                <w:sz w:val="20"/>
                <w:lang w:val="en-GB"/>
              </w:rPr>
              <w:instrText>DOCVARIABLE "skinSenRef"</w:instrText>
            </w:r>
            <w:r w:rsidRPr="00554450">
              <w:rPr>
                <w:rFonts w:eastAsia="Calibri" w:cs="Arial"/>
                <w:sz w:val="20"/>
                <w:lang w:val="en-GB"/>
              </w:rPr>
              <w:fldChar w:fldCharType="end"/>
            </w:r>
          </w:p>
        </w:tc>
      </w:tr>
    </w:tbl>
    <w:p w14:paraId="7A14B2F1" w14:textId="77777777" w:rsidR="000D6465" w:rsidRPr="00554450" w:rsidRDefault="000D6465" w:rsidP="000D6465">
      <w:pPr>
        <w:widowControl w:val="0"/>
        <w:tabs>
          <w:tab w:val="left" w:pos="993"/>
        </w:tabs>
        <w:spacing w:after="120"/>
        <w:rPr>
          <w:rFonts w:eastAsia="Calibri" w:cs="Arial"/>
          <w:lang w:val="en-GB"/>
        </w:rPr>
      </w:pPr>
    </w:p>
    <w:p w14:paraId="0721B4A6" w14:textId="77777777" w:rsidR="000D6465" w:rsidRPr="00554450" w:rsidRDefault="000D6465" w:rsidP="000D6465">
      <w:pPr>
        <w:keepNext/>
        <w:widowControl w:val="0"/>
        <w:pBdr>
          <w:bottom w:val="single" w:sz="4" w:space="1" w:color="auto"/>
        </w:pBdr>
        <w:tabs>
          <w:tab w:val="left" w:pos="90"/>
          <w:tab w:val="left" w:pos="567"/>
        </w:tabs>
        <w:rPr>
          <w:rFonts w:eastAsia="Calibri" w:cs="Arial"/>
          <w:b/>
          <w:i/>
          <w:iCs/>
          <w:sz w:val="20"/>
          <w:lang w:val="en-GB"/>
        </w:rPr>
      </w:pPr>
      <w:bookmarkStart w:id="1" w:name="Section44"/>
      <w:bookmarkEnd w:id="1"/>
      <w:r w:rsidRPr="00554450">
        <w:rPr>
          <w:rFonts w:eastAsia="Calibri" w:cs="Arial"/>
          <w:b/>
          <w:i/>
          <w:iCs/>
          <w:sz w:val="20"/>
          <w:lang w:val="en-GB"/>
        </w:rPr>
        <w:t>7.4</w:t>
      </w:r>
      <w:r w:rsidRPr="00554450">
        <w:rPr>
          <w:rFonts w:eastAsia="Calibri" w:cs="Arial"/>
          <w:b/>
          <w:i/>
          <w:iCs/>
          <w:sz w:val="20"/>
          <w:lang w:val="en-GB"/>
        </w:rPr>
        <w:tab/>
        <w:t xml:space="preserve">Other specific long-term effects </w:t>
      </w:r>
      <w:bookmarkStart w:id="2" w:name="Section45"/>
      <w:bookmarkEnd w:id="2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418"/>
        <w:gridCol w:w="4677"/>
      </w:tblGrid>
      <w:tr w:rsidR="000D6465" w:rsidRPr="00554450" w14:paraId="60B0832B" w14:textId="77777777" w:rsidTr="00904E4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C09C4" w14:textId="77777777" w:rsidR="000D6465" w:rsidRPr="00554450" w:rsidRDefault="000D6465" w:rsidP="00904E4B">
            <w:pPr>
              <w:keepNext/>
              <w:spacing w:before="40" w:after="40"/>
              <w:jc w:val="center"/>
              <w:rPr>
                <w:rFonts w:cs="Arial"/>
                <w:b/>
                <w:sz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AF664A" w14:textId="77777777" w:rsidR="000D6465" w:rsidRPr="00554450" w:rsidRDefault="000D6465" w:rsidP="00904E4B">
            <w:pPr>
              <w:keepNext/>
              <w:spacing w:before="60" w:after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Y/N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406AA" w14:textId="77777777" w:rsidR="000D6465" w:rsidRPr="00554450" w:rsidRDefault="000D6465" w:rsidP="00904E4B">
            <w:pPr>
              <w:keepNext/>
              <w:spacing w:before="60" w:after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Study result/reference/comments</w:t>
            </w:r>
          </w:p>
        </w:tc>
      </w:tr>
      <w:tr w:rsidR="000D6465" w:rsidRPr="00554450" w14:paraId="776A1618" w14:textId="77777777" w:rsidTr="00904E4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4F989" w14:textId="77777777" w:rsidR="000D6465" w:rsidRPr="00554450" w:rsidRDefault="000D6465" w:rsidP="00904E4B">
            <w:pPr>
              <w:keepNext/>
              <w:keepLines/>
              <w:widowControl w:val="0"/>
              <w:tabs>
                <w:tab w:val="left" w:pos="90"/>
              </w:tabs>
              <w:spacing w:before="60" w:after="6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Carcinogenic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F2B5" w14:textId="77777777" w:rsidR="000D6465" w:rsidRPr="00554450" w:rsidRDefault="000D6465" w:rsidP="00904E4B">
            <w:pPr>
              <w:keepNext/>
              <w:keepLines/>
              <w:widowControl w:val="0"/>
              <w:tabs>
                <w:tab w:val="left" w:pos="90"/>
              </w:tabs>
              <w:spacing w:before="60" w:after="60"/>
              <w:rPr>
                <w:rFonts w:eastAsia="Calibri" w:cs="Arial"/>
                <w:lang w:val="en-GB"/>
              </w:rPr>
            </w:pPr>
            <w:r w:rsidRPr="00554450">
              <w:rPr>
                <w:rFonts w:eastAsia="Calibri" w:cs="Arial"/>
                <w:lang w:val="en-GB"/>
              </w:rPr>
              <w:fldChar w:fldCharType="begin"/>
            </w:r>
            <w:r w:rsidRPr="00554450">
              <w:rPr>
                <w:rFonts w:eastAsia="Calibri" w:cs="Arial"/>
                <w:lang w:val="en-GB"/>
              </w:rPr>
              <w:instrText>DOCVARIABLE "MutI"</w:instrText>
            </w:r>
            <w:r w:rsidRPr="00554450">
              <w:rPr>
                <w:rFonts w:eastAsia="Calibri" w:cs="Arial"/>
                <w:lang w:val="en-GB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DFFF" w14:textId="77777777" w:rsidR="000D6465" w:rsidRPr="00554450" w:rsidRDefault="000D6465" w:rsidP="00904E4B">
            <w:pPr>
              <w:keepNext/>
              <w:keepLines/>
              <w:widowControl w:val="0"/>
              <w:tabs>
                <w:tab w:val="left" w:pos="90"/>
              </w:tabs>
              <w:spacing w:before="60" w:after="60"/>
              <w:rPr>
                <w:rFonts w:eastAsia="Calibri" w:cs="Arial"/>
                <w:lang w:val="en-GB"/>
              </w:rPr>
            </w:pPr>
            <w:r w:rsidRPr="00554450">
              <w:rPr>
                <w:rFonts w:eastAsia="Calibri" w:cs="Arial"/>
                <w:lang w:val="en-GB"/>
              </w:rPr>
              <w:fldChar w:fldCharType="begin"/>
            </w:r>
            <w:r w:rsidRPr="00554450">
              <w:rPr>
                <w:rFonts w:eastAsia="Calibri" w:cs="Arial"/>
                <w:lang w:val="en-GB"/>
              </w:rPr>
              <w:instrText>DOCVARIABLE "MutRef"</w:instrText>
            </w:r>
            <w:r w:rsidRPr="00554450">
              <w:rPr>
                <w:rFonts w:eastAsia="Calibri" w:cs="Arial"/>
                <w:lang w:val="en-GB"/>
              </w:rPr>
              <w:fldChar w:fldCharType="end"/>
            </w:r>
          </w:p>
        </w:tc>
      </w:tr>
      <w:tr w:rsidR="000D6465" w:rsidRPr="00554450" w14:paraId="3E48271B" w14:textId="77777777" w:rsidTr="00904E4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E9C77" w14:textId="77777777" w:rsidR="000D6465" w:rsidRPr="00554450" w:rsidRDefault="000D6465" w:rsidP="00904E4B">
            <w:pPr>
              <w:keepNext/>
              <w:keepLines/>
              <w:widowControl w:val="0"/>
              <w:tabs>
                <w:tab w:val="left" w:pos="90"/>
              </w:tabs>
              <w:spacing w:before="60" w:after="6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Mutagenic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63E9" w14:textId="77777777" w:rsidR="000D6465" w:rsidRPr="00554450" w:rsidRDefault="000D6465" w:rsidP="00904E4B">
            <w:pPr>
              <w:keepNext/>
              <w:keepLines/>
              <w:widowControl w:val="0"/>
              <w:tabs>
                <w:tab w:val="left" w:pos="90"/>
              </w:tabs>
              <w:spacing w:before="60" w:after="60"/>
              <w:rPr>
                <w:rFonts w:eastAsia="Calibri" w:cs="Arial"/>
                <w:lang w:val="en-GB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C3F3" w14:textId="77777777" w:rsidR="000D6465" w:rsidRPr="00554450" w:rsidRDefault="000D6465" w:rsidP="00904E4B">
            <w:pPr>
              <w:keepNext/>
              <w:keepLines/>
              <w:widowControl w:val="0"/>
              <w:tabs>
                <w:tab w:val="left" w:pos="90"/>
              </w:tabs>
              <w:spacing w:before="60" w:after="60"/>
              <w:rPr>
                <w:rFonts w:eastAsia="Calibri" w:cs="Arial"/>
                <w:lang w:val="en-GB"/>
              </w:rPr>
            </w:pPr>
            <w:r w:rsidRPr="00554450">
              <w:rPr>
                <w:rFonts w:eastAsia="Calibri" w:cs="Arial"/>
                <w:lang w:val="en-GB"/>
              </w:rPr>
              <w:fldChar w:fldCharType="begin"/>
            </w:r>
            <w:r w:rsidRPr="00554450">
              <w:rPr>
                <w:rFonts w:eastAsia="Calibri" w:cs="Arial"/>
                <w:lang w:val="en-GB"/>
              </w:rPr>
              <w:instrText>DOCVARIABLE "TerRef"</w:instrText>
            </w:r>
            <w:r w:rsidRPr="00554450">
              <w:rPr>
                <w:rFonts w:eastAsia="Calibri" w:cs="Arial"/>
                <w:lang w:val="en-GB"/>
              </w:rPr>
              <w:fldChar w:fldCharType="end"/>
            </w:r>
          </w:p>
        </w:tc>
      </w:tr>
      <w:tr w:rsidR="000D6465" w:rsidRPr="00554450" w14:paraId="6364FF19" w14:textId="77777777" w:rsidTr="00904E4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10AE0" w14:textId="77777777" w:rsidR="000D6465" w:rsidRPr="00554450" w:rsidRDefault="000D6465" w:rsidP="00904E4B">
            <w:pPr>
              <w:keepNext/>
              <w:keepLines/>
              <w:widowControl w:val="0"/>
              <w:tabs>
                <w:tab w:val="left" w:pos="90"/>
              </w:tabs>
              <w:spacing w:before="60" w:after="6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Toxic to reproduction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2BF0" w14:textId="77777777" w:rsidR="000D6465" w:rsidRPr="00554450" w:rsidRDefault="000D6465" w:rsidP="00904E4B">
            <w:pPr>
              <w:keepNext/>
              <w:keepLines/>
              <w:widowControl w:val="0"/>
              <w:tabs>
                <w:tab w:val="left" w:pos="90"/>
              </w:tabs>
              <w:spacing w:before="60" w:after="60"/>
              <w:rPr>
                <w:rFonts w:eastAsia="Calibri" w:cs="Arial"/>
                <w:lang w:val="en-GB"/>
              </w:rPr>
            </w:pPr>
            <w:r w:rsidRPr="00554450">
              <w:rPr>
                <w:rFonts w:eastAsia="Calibri" w:cs="Arial"/>
                <w:lang w:val="en-GB"/>
              </w:rPr>
              <w:fldChar w:fldCharType="begin"/>
            </w:r>
            <w:r w:rsidRPr="00554450">
              <w:rPr>
                <w:rFonts w:eastAsia="Calibri" w:cs="Arial"/>
                <w:lang w:val="en-GB"/>
              </w:rPr>
              <w:instrText>DOCVARIABLE "TerI"</w:instrText>
            </w:r>
            <w:r w:rsidRPr="00554450">
              <w:rPr>
                <w:rFonts w:eastAsia="Calibri" w:cs="Arial"/>
                <w:lang w:val="en-GB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53B4" w14:textId="77777777" w:rsidR="000D6465" w:rsidRPr="00554450" w:rsidRDefault="000D6465" w:rsidP="00904E4B">
            <w:pPr>
              <w:keepNext/>
              <w:keepLines/>
              <w:widowControl w:val="0"/>
              <w:tabs>
                <w:tab w:val="left" w:pos="90"/>
              </w:tabs>
              <w:spacing w:before="60" w:after="60"/>
              <w:rPr>
                <w:rFonts w:eastAsia="Calibri" w:cs="Arial"/>
                <w:lang w:val="en-GB"/>
              </w:rPr>
            </w:pPr>
          </w:p>
        </w:tc>
      </w:tr>
      <w:tr w:rsidR="000D6465" w:rsidRPr="00554450" w14:paraId="022904DB" w14:textId="77777777" w:rsidTr="00904E4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B52B3" w14:textId="77777777" w:rsidR="000D6465" w:rsidRPr="00554450" w:rsidRDefault="000D6465" w:rsidP="00904E4B">
            <w:pPr>
              <w:keepNext/>
              <w:keepLines/>
              <w:widowControl w:val="0"/>
              <w:tabs>
                <w:tab w:val="left" w:pos="90"/>
              </w:tabs>
              <w:spacing w:before="60" w:after="60"/>
              <w:rPr>
                <w:rFonts w:eastAsia="Calibri" w:cs="Arial"/>
                <w:b/>
                <w:sz w:val="20"/>
                <w:lang w:val="en-GB"/>
              </w:rPr>
            </w:pPr>
            <w:r w:rsidRPr="00554450">
              <w:rPr>
                <w:rFonts w:eastAsia="Calibri" w:cs="Arial"/>
                <w:b/>
                <w:sz w:val="20"/>
                <w:lang w:val="en-GB"/>
              </w:rPr>
              <w:t>Other long-term effects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7717" w14:textId="77777777" w:rsidR="000D6465" w:rsidRPr="00554450" w:rsidRDefault="000D6465" w:rsidP="00904E4B">
            <w:pPr>
              <w:keepNext/>
              <w:keepLines/>
              <w:widowControl w:val="0"/>
              <w:tabs>
                <w:tab w:val="left" w:pos="90"/>
              </w:tabs>
              <w:spacing w:before="60" w:after="60"/>
              <w:rPr>
                <w:rFonts w:eastAsia="Calibri" w:cs="Arial"/>
                <w:lang w:val="en-GB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3F0" w14:textId="77777777" w:rsidR="000D6465" w:rsidRPr="00554450" w:rsidRDefault="000D6465" w:rsidP="00904E4B">
            <w:pPr>
              <w:keepNext/>
              <w:keepLines/>
              <w:widowControl w:val="0"/>
              <w:tabs>
                <w:tab w:val="left" w:pos="90"/>
              </w:tabs>
              <w:spacing w:before="60" w:after="60"/>
              <w:rPr>
                <w:rFonts w:eastAsia="Calibri" w:cs="Arial"/>
                <w:lang w:val="en-GB"/>
              </w:rPr>
            </w:pPr>
            <w:r w:rsidRPr="00554450">
              <w:rPr>
                <w:rFonts w:eastAsia="Calibri" w:cs="Arial"/>
                <w:lang w:val="en-GB"/>
              </w:rPr>
              <w:fldChar w:fldCharType="begin"/>
            </w:r>
            <w:r w:rsidRPr="00554450">
              <w:rPr>
                <w:rFonts w:eastAsia="Calibri" w:cs="Arial"/>
                <w:lang w:val="en-GB"/>
              </w:rPr>
              <w:instrText>DOCVARIABLE "OLTERef"</w:instrText>
            </w:r>
            <w:r w:rsidRPr="00554450">
              <w:rPr>
                <w:rFonts w:eastAsia="Calibri" w:cs="Arial"/>
                <w:lang w:val="en-GB"/>
              </w:rPr>
              <w:fldChar w:fldCharType="end"/>
            </w:r>
          </w:p>
        </w:tc>
      </w:tr>
    </w:tbl>
    <w:p w14:paraId="7AABEE8B" w14:textId="77777777" w:rsidR="000D6465" w:rsidRPr="00554450" w:rsidRDefault="000D6465" w:rsidP="000D6465">
      <w:pPr>
        <w:widowControl w:val="0"/>
        <w:tabs>
          <w:tab w:val="left" w:pos="90"/>
        </w:tabs>
        <w:spacing w:after="120"/>
        <w:rPr>
          <w:rFonts w:eastAsia="Calibri" w:cs="Arial"/>
          <w:b/>
          <w:lang w:val="en-GB"/>
        </w:rPr>
      </w:pPr>
    </w:p>
    <w:p w14:paraId="30EB320D" w14:textId="77777777" w:rsidR="000D6465" w:rsidRPr="00554450" w:rsidRDefault="000D6465" w:rsidP="000D646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/>
          <w:sz w:val="20"/>
          <w:lang w:val="en-GB"/>
        </w:rPr>
      </w:pPr>
      <w:bookmarkStart w:id="3" w:name="RelMamTox"/>
      <w:bookmarkEnd w:id="3"/>
      <w:r w:rsidRPr="00554450">
        <w:rPr>
          <w:rFonts w:cs="Arial"/>
          <w:bCs/>
          <w:i/>
          <w:sz w:val="20"/>
          <w:lang w:val="en-GB"/>
        </w:rPr>
        <w:t xml:space="preserve">Additional notes on mammalian toxicity, if any </w:t>
      </w:r>
    </w:p>
    <w:p w14:paraId="49EBE853" w14:textId="77777777" w:rsidR="000D6465" w:rsidRPr="00554450" w:rsidRDefault="000D6465" w:rsidP="000D646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/>
          <w:sz w:val="20"/>
          <w:lang w:val="en-GB"/>
        </w:rPr>
      </w:pPr>
    </w:p>
    <w:p w14:paraId="7A3C9C8E" w14:textId="77777777" w:rsidR="000D6465" w:rsidRPr="00331BDA" w:rsidRDefault="000D6465" w:rsidP="000D6465">
      <w:pPr>
        <w:spacing w:after="120"/>
        <w:rPr>
          <w:rFonts w:eastAsia="Calibri" w:cs="Arial"/>
          <w:b/>
          <w:sz w:val="24"/>
          <w:szCs w:val="28"/>
          <w:lang w:val="en-GB"/>
        </w:rPr>
      </w:pPr>
    </w:p>
    <w:p w14:paraId="024EDCB7" w14:textId="77777777" w:rsidR="000D6465" w:rsidRPr="00554450" w:rsidRDefault="000D6465" w:rsidP="000D6465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90"/>
        </w:tabs>
        <w:rPr>
          <w:rFonts w:eastAsia="Calibri" w:cs="Arial"/>
          <w:b/>
          <w:lang w:val="en-GB"/>
        </w:rPr>
      </w:pPr>
      <w:r w:rsidRPr="00554450">
        <w:rPr>
          <w:rFonts w:eastAsia="Calibri" w:cs="Arial"/>
          <w:b/>
          <w:lang w:val="en-GB"/>
        </w:rPr>
        <w:lastRenderedPageBreak/>
        <w:t>Section 8 – Aquatic toxicity, bioaccumulation and biodegradation</w:t>
      </w:r>
    </w:p>
    <w:p w14:paraId="267605F7" w14:textId="77777777" w:rsidR="000D6465" w:rsidRPr="00554450" w:rsidRDefault="000D6465" w:rsidP="000D6465">
      <w:pPr>
        <w:keepNext/>
        <w:keepLines/>
        <w:tabs>
          <w:tab w:val="left" w:pos="2670"/>
        </w:tabs>
        <w:rPr>
          <w:rFonts w:cs="Arial"/>
          <w:sz w:val="20"/>
          <w:lang w:val="en-GB"/>
        </w:rPr>
      </w:pPr>
    </w:p>
    <w:p w14:paraId="18CF9207" w14:textId="77777777" w:rsidR="000D6465" w:rsidRPr="00554450" w:rsidRDefault="000D6465" w:rsidP="000D6465">
      <w:pPr>
        <w:keepNext/>
        <w:keepLines/>
        <w:widowControl w:val="0"/>
        <w:tabs>
          <w:tab w:val="left" w:pos="90"/>
        </w:tabs>
        <w:rPr>
          <w:sz w:val="20"/>
          <w:szCs w:val="22"/>
          <w:lang w:val="en-GB"/>
        </w:rPr>
      </w:pPr>
      <w:r w:rsidRPr="00554450">
        <w:rPr>
          <w:sz w:val="20"/>
          <w:szCs w:val="22"/>
          <w:lang w:val="en-GB"/>
        </w:rPr>
        <w:t>For the reference/comments column:</w:t>
      </w:r>
    </w:p>
    <w:p w14:paraId="6E21D0FC" w14:textId="77777777" w:rsidR="000D6465" w:rsidRPr="00554450" w:rsidRDefault="000D6465" w:rsidP="000D6465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851"/>
        </w:tabs>
        <w:ind w:left="567" w:hanging="284"/>
        <w:jc w:val="left"/>
        <w:rPr>
          <w:sz w:val="20"/>
          <w:szCs w:val="22"/>
          <w:lang w:val="en-GB"/>
        </w:rPr>
      </w:pPr>
      <w:r w:rsidRPr="00554450">
        <w:rPr>
          <w:sz w:val="20"/>
          <w:szCs w:val="22"/>
          <w:lang w:val="en-GB"/>
        </w:rPr>
        <w:t>Indicate whether study data are on the product itself, (main) component(s) in the product or on a chemical used for read-across</w:t>
      </w:r>
    </w:p>
    <w:p w14:paraId="225B4777" w14:textId="77777777" w:rsidR="000D6465" w:rsidRPr="00554450" w:rsidRDefault="000D6465" w:rsidP="000D6465">
      <w:pPr>
        <w:pStyle w:val="ListParagraph"/>
        <w:keepNext/>
        <w:widowControl w:val="0"/>
        <w:numPr>
          <w:ilvl w:val="0"/>
          <w:numId w:val="2"/>
        </w:numPr>
        <w:tabs>
          <w:tab w:val="clear" w:pos="851"/>
        </w:tabs>
        <w:ind w:left="567" w:hanging="284"/>
        <w:jc w:val="left"/>
        <w:rPr>
          <w:sz w:val="20"/>
          <w:szCs w:val="22"/>
          <w:lang w:val="en-GB"/>
        </w:rPr>
      </w:pPr>
      <w:r w:rsidRPr="00554450">
        <w:rPr>
          <w:sz w:val="20"/>
          <w:szCs w:val="22"/>
          <w:lang w:val="en-GB"/>
        </w:rPr>
        <w:t>Provide a reference to study report(s) or regulatory summary file(s)</w:t>
      </w:r>
      <w:r>
        <w:rPr>
          <w:sz w:val="20"/>
          <w:szCs w:val="22"/>
          <w:lang w:val="en-GB"/>
        </w:rPr>
        <w:t>, including specific test method (e.g., specific OECD test guideline).</w:t>
      </w:r>
      <w:r w:rsidRPr="00554450">
        <w:rPr>
          <w:sz w:val="20"/>
          <w:szCs w:val="22"/>
          <w:lang w:val="en-GB"/>
        </w:rPr>
        <w:t xml:space="preserve"> </w:t>
      </w:r>
    </w:p>
    <w:p w14:paraId="22D153B5" w14:textId="77777777" w:rsidR="000D6465" w:rsidRPr="00AC2BEB" w:rsidRDefault="000D6465" w:rsidP="000D6465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851"/>
        </w:tabs>
        <w:spacing w:after="360"/>
        <w:ind w:left="568" w:hanging="284"/>
        <w:jc w:val="left"/>
        <w:rPr>
          <w:sz w:val="20"/>
          <w:szCs w:val="22"/>
          <w:lang w:val="en-GB"/>
        </w:rPr>
      </w:pPr>
      <w:r w:rsidRPr="00AC2BEB">
        <w:rPr>
          <w:sz w:val="20"/>
          <w:szCs w:val="22"/>
          <w:lang w:val="en-GB"/>
        </w:rPr>
        <w:t>In the case of multiple relevant studies, provide a summary for each endpoint or indicate the key study and rationale for its selection.</w:t>
      </w:r>
    </w:p>
    <w:p w14:paraId="5385186D" w14:textId="77777777" w:rsidR="000D6465" w:rsidRPr="00554450" w:rsidRDefault="000D6465" w:rsidP="000D6465">
      <w:pPr>
        <w:keepNext/>
        <w:pBdr>
          <w:bottom w:val="single" w:sz="4" w:space="1" w:color="auto"/>
        </w:pBdr>
        <w:tabs>
          <w:tab w:val="left" w:pos="567"/>
        </w:tabs>
        <w:rPr>
          <w:rFonts w:cs="Arial"/>
          <w:b/>
          <w:i/>
          <w:sz w:val="20"/>
          <w:lang w:val="en-GB"/>
        </w:rPr>
      </w:pPr>
      <w:r w:rsidRPr="00554450">
        <w:rPr>
          <w:rFonts w:cs="Arial"/>
          <w:b/>
          <w:i/>
          <w:sz w:val="20"/>
          <w:lang w:val="en-GB"/>
        </w:rPr>
        <w:t>8.1</w:t>
      </w:r>
      <w:r w:rsidRPr="00554450">
        <w:rPr>
          <w:rFonts w:cs="Arial"/>
          <w:b/>
          <w:i/>
          <w:sz w:val="20"/>
          <w:lang w:val="en-GB"/>
        </w:rPr>
        <w:tab/>
        <w:t>Acute toxicity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850"/>
        <w:gridCol w:w="1276"/>
        <w:gridCol w:w="1417"/>
        <w:gridCol w:w="2410"/>
      </w:tblGrid>
      <w:tr w:rsidR="000D6465" w:rsidRPr="00554450" w14:paraId="773E2141" w14:textId="77777777" w:rsidTr="00904E4B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E6FD" w14:textId="77777777" w:rsidR="000D6465" w:rsidRPr="00554450" w:rsidRDefault="000D6465" w:rsidP="00904E4B">
            <w:pPr>
              <w:keepNext/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84624" w14:textId="77777777" w:rsidR="000D6465" w:rsidRPr="00554450" w:rsidRDefault="000D6465" w:rsidP="00904E4B">
            <w:pPr>
              <w:keepNext/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77878" w14:textId="77777777" w:rsidR="000D6465" w:rsidRPr="00554450" w:rsidRDefault="000D6465" w:rsidP="00904E4B">
            <w:pPr>
              <w:keepNext/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Qual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55F93" w14:textId="77777777" w:rsidR="000D6465" w:rsidRPr="00554450" w:rsidRDefault="000D6465" w:rsidP="00904E4B">
            <w:pPr>
              <w:keepNext/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Value or range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044EB" w14:textId="77777777" w:rsidR="000D6465" w:rsidRPr="00554450" w:rsidRDefault="000D6465" w:rsidP="00904E4B">
            <w:pPr>
              <w:keepNext/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Species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0E641" w14:textId="77777777" w:rsidR="000D6465" w:rsidRPr="00554450" w:rsidRDefault="000D6465" w:rsidP="00904E4B">
            <w:pPr>
              <w:keepNext/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Reference/comments</w:t>
            </w:r>
          </w:p>
        </w:tc>
      </w:tr>
      <w:tr w:rsidR="000D6465" w:rsidRPr="00554450" w14:paraId="498F5E85" w14:textId="77777777" w:rsidTr="00904E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C0F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Fish LC</w:t>
            </w:r>
            <w:r w:rsidRPr="00554450">
              <w:rPr>
                <w:rFonts w:cs="Arial"/>
                <w:b/>
                <w:bCs/>
                <w:sz w:val="20"/>
                <w:vertAlign w:val="subscript"/>
                <w:lang w:val="en-GB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6F39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(mg/L)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CB40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5AB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8EC7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6A72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</w:tr>
      <w:tr w:rsidR="000D6465" w:rsidRPr="00554450" w14:paraId="664B2042" w14:textId="77777777" w:rsidTr="00904E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FC9E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Crustacea EC</w:t>
            </w:r>
            <w:r w:rsidRPr="00554450">
              <w:rPr>
                <w:rFonts w:cs="Arial"/>
                <w:b/>
                <w:bCs/>
                <w:sz w:val="20"/>
                <w:vertAlign w:val="subscript"/>
                <w:lang w:val="en-GB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0D3F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(mg/L)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72F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984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3393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7FB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</w:tr>
      <w:tr w:rsidR="000D6465" w:rsidRPr="00554450" w14:paraId="213800DD" w14:textId="77777777" w:rsidTr="00904E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6947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Algae IC</w:t>
            </w:r>
            <w:r w:rsidRPr="00554450">
              <w:rPr>
                <w:rFonts w:cs="Arial"/>
                <w:b/>
                <w:bCs/>
                <w:sz w:val="20"/>
                <w:vertAlign w:val="subscript"/>
                <w:lang w:val="en-GB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B8CF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(mg/L)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C52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7A7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E8C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246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</w:tr>
    </w:tbl>
    <w:p w14:paraId="7C85D20F" w14:textId="77777777" w:rsidR="000D6465" w:rsidRPr="00554450" w:rsidRDefault="000D6465" w:rsidP="000D6465">
      <w:pPr>
        <w:spacing w:after="120"/>
        <w:rPr>
          <w:rFonts w:cs="Arial"/>
          <w:sz w:val="20"/>
          <w:lang w:val="en-GB"/>
        </w:rPr>
      </w:pPr>
    </w:p>
    <w:p w14:paraId="34D876FF" w14:textId="77777777" w:rsidR="000D6465" w:rsidRPr="00554450" w:rsidRDefault="000D6465" w:rsidP="000D6465">
      <w:pPr>
        <w:pBdr>
          <w:bottom w:val="single" w:sz="4" w:space="1" w:color="auto"/>
        </w:pBdr>
        <w:tabs>
          <w:tab w:val="left" w:pos="567"/>
        </w:tabs>
        <w:rPr>
          <w:rFonts w:cs="Arial"/>
          <w:b/>
          <w:i/>
          <w:sz w:val="20"/>
          <w:lang w:val="en-GB"/>
        </w:rPr>
      </w:pPr>
      <w:r w:rsidRPr="00554450">
        <w:rPr>
          <w:rFonts w:cs="Arial"/>
          <w:b/>
          <w:i/>
          <w:sz w:val="20"/>
          <w:lang w:val="en-GB"/>
        </w:rPr>
        <w:t>8.2</w:t>
      </w:r>
      <w:r w:rsidRPr="00554450">
        <w:rPr>
          <w:rFonts w:cs="Arial"/>
          <w:b/>
          <w:i/>
          <w:sz w:val="20"/>
          <w:lang w:val="en-GB"/>
        </w:rPr>
        <w:tab/>
        <w:t>Chronic toxicity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850"/>
        <w:gridCol w:w="1276"/>
        <w:gridCol w:w="1417"/>
        <w:gridCol w:w="2410"/>
      </w:tblGrid>
      <w:tr w:rsidR="000D6465" w:rsidRPr="00554450" w14:paraId="7266D214" w14:textId="77777777" w:rsidTr="00904E4B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9DDB0" w14:textId="77777777" w:rsidR="000D6465" w:rsidRPr="00554450" w:rsidRDefault="000D6465" w:rsidP="00904E4B">
            <w:pPr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AACF6" w14:textId="77777777" w:rsidR="000D6465" w:rsidRPr="00554450" w:rsidRDefault="000D6465" w:rsidP="00904E4B">
            <w:pPr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A354D" w14:textId="77777777" w:rsidR="000D6465" w:rsidRPr="00554450" w:rsidRDefault="000D6465" w:rsidP="00904E4B">
            <w:pPr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Qual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BC64E" w14:textId="77777777" w:rsidR="000D6465" w:rsidRPr="00554450" w:rsidRDefault="000D6465" w:rsidP="00904E4B">
            <w:pPr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Value or range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37793" w14:textId="77777777" w:rsidR="000D6465" w:rsidRPr="00554450" w:rsidRDefault="000D6465" w:rsidP="00904E4B">
            <w:pPr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Species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F290E" w14:textId="77777777" w:rsidR="000D6465" w:rsidRPr="00554450" w:rsidRDefault="000D6465" w:rsidP="00904E4B">
            <w:pPr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Reference/comments</w:t>
            </w:r>
          </w:p>
        </w:tc>
      </w:tr>
      <w:tr w:rsidR="000D6465" w:rsidRPr="00554450" w14:paraId="68E901FE" w14:textId="77777777" w:rsidTr="00904E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ADB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Fish LC</w:t>
            </w:r>
            <w:r w:rsidRPr="00554450">
              <w:rPr>
                <w:rFonts w:cs="Arial"/>
                <w:b/>
                <w:bCs/>
                <w:sz w:val="20"/>
                <w:vertAlign w:val="subscript"/>
                <w:lang w:val="en-GB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B7C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(mg/L)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2B7C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3347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EC1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249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</w:tr>
      <w:tr w:rsidR="000D6465" w:rsidRPr="00554450" w14:paraId="1AAE4D1E" w14:textId="77777777" w:rsidTr="00904E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67A1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Crustacea EC</w:t>
            </w:r>
            <w:r w:rsidRPr="00554450">
              <w:rPr>
                <w:rFonts w:cs="Arial"/>
                <w:b/>
                <w:bCs/>
                <w:sz w:val="20"/>
                <w:vertAlign w:val="subscript"/>
                <w:lang w:val="en-GB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7D15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(mg/L)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5031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3F2C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2686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843F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</w:tr>
      <w:tr w:rsidR="000D6465" w:rsidRPr="00554450" w14:paraId="5C3AD951" w14:textId="77777777" w:rsidTr="00904E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356B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Algae IC</w:t>
            </w:r>
            <w:r w:rsidRPr="00554450">
              <w:rPr>
                <w:rFonts w:cs="Arial"/>
                <w:b/>
                <w:bCs/>
                <w:sz w:val="20"/>
                <w:vertAlign w:val="subscript"/>
                <w:lang w:val="en-GB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238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(mg/L)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89A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0FA6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1385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A258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</w:tr>
    </w:tbl>
    <w:p w14:paraId="58AFDFFA" w14:textId="77777777" w:rsidR="000D6465" w:rsidRPr="00554450" w:rsidRDefault="000D6465" w:rsidP="000D6465">
      <w:pPr>
        <w:spacing w:after="120"/>
        <w:rPr>
          <w:rFonts w:cs="Arial"/>
          <w:b/>
          <w:bCs/>
          <w:sz w:val="20"/>
          <w:lang w:val="en-GB"/>
        </w:rPr>
      </w:pPr>
    </w:p>
    <w:p w14:paraId="6E3054B5" w14:textId="77777777" w:rsidR="000D6465" w:rsidRPr="00554450" w:rsidRDefault="000D6465" w:rsidP="000D6465">
      <w:pPr>
        <w:keepNext/>
        <w:pBdr>
          <w:bottom w:val="single" w:sz="4" w:space="1" w:color="auto"/>
        </w:pBdr>
        <w:tabs>
          <w:tab w:val="left" w:pos="567"/>
        </w:tabs>
        <w:rPr>
          <w:rFonts w:cs="Arial"/>
          <w:b/>
          <w:i/>
          <w:sz w:val="20"/>
          <w:lang w:val="en-GB"/>
        </w:rPr>
      </w:pPr>
      <w:r w:rsidRPr="00554450">
        <w:rPr>
          <w:rFonts w:cs="Arial"/>
          <w:b/>
          <w:i/>
          <w:sz w:val="20"/>
          <w:lang w:val="en-GB"/>
        </w:rPr>
        <w:t>8.3</w:t>
      </w:r>
      <w:r w:rsidRPr="00554450">
        <w:rPr>
          <w:rFonts w:cs="Arial"/>
          <w:b/>
          <w:i/>
          <w:sz w:val="20"/>
          <w:lang w:val="en-GB"/>
        </w:rPr>
        <w:tab/>
        <w:t>Biodegradation and bioaccumulation</w:t>
      </w:r>
    </w:p>
    <w:p w14:paraId="4F2E8A41" w14:textId="77777777" w:rsidR="000D6465" w:rsidRPr="00554450" w:rsidRDefault="000D6465" w:rsidP="000D6465">
      <w:pPr>
        <w:keepNext/>
        <w:tabs>
          <w:tab w:val="left" w:pos="567"/>
        </w:tabs>
        <w:rPr>
          <w:rFonts w:cs="Arial"/>
          <w:b/>
          <w:i/>
          <w:sz w:val="20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51"/>
        <w:gridCol w:w="1275"/>
        <w:gridCol w:w="1418"/>
        <w:gridCol w:w="3260"/>
      </w:tblGrid>
      <w:tr w:rsidR="000D6465" w:rsidRPr="00554450" w14:paraId="62DB8AE1" w14:textId="77777777" w:rsidTr="00904E4B">
        <w:tc>
          <w:tcPr>
            <w:tcW w:w="2410" w:type="dxa"/>
          </w:tcPr>
          <w:p w14:paraId="477ACC09" w14:textId="77777777" w:rsidR="000D6465" w:rsidRPr="00554450" w:rsidRDefault="000D6465" w:rsidP="00904E4B">
            <w:pPr>
              <w:keepNext/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Test</w:t>
            </w:r>
          </w:p>
        </w:tc>
        <w:tc>
          <w:tcPr>
            <w:tcW w:w="851" w:type="dxa"/>
          </w:tcPr>
          <w:p w14:paraId="4CF248BD" w14:textId="77777777" w:rsidR="000D6465" w:rsidRPr="00554450" w:rsidRDefault="000D6465" w:rsidP="00904E4B">
            <w:pPr>
              <w:keepNext/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Units</w:t>
            </w:r>
          </w:p>
          <w:p w14:paraId="05DD61D7" w14:textId="77777777" w:rsidR="000D6465" w:rsidRPr="00554450" w:rsidRDefault="000D6465" w:rsidP="00904E4B">
            <w:pPr>
              <w:keepNext/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</w:p>
        </w:tc>
        <w:tc>
          <w:tcPr>
            <w:tcW w:w="1275" w:type="dxa"/>
          </w:tcPr>
          <w:p w14:paraId="18FF2D28" w14:textId="77777777" w:rsidR="000D6465" w:rsidRPr="00554450" w:rsidRDefault="000D6465" w:rsidP="00904E4B">
            <w:pPr>
              <w:keepNext/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Qual</w:t>
            </w:r>
          </w:p>
        </w:tc>
        <w:tc>
          <w:tcPr>
            <w:tcW w:w="1418" w:type="dxa"/>
          </w:tcPr>
          <w:p w14:paraId="107405EA" w14:textId="77777777" w:rsidR="000D6465" w:rsidRPr="00554450" w:rsidRDefault="000D6465" w:rsidP="00904E4B">
            <w:pPr>
              <w:keepNext/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Value</w:t>
            </w:r>
          </w:p>
        </w:tc>
        <w:tc>
          <w:tcPr>
            <w:tcW w:w="3260" w:type="dxa"/>
          </w:tcPr>
          <w:p w14:paraId="4E13A631" w14:textId="77777777" w:rsidR="000D6465" w:rsidRPr="00554450" w:rsidRDefault="000D6465" w:rsidP="00904E4B">
            <w:pPr>
              <w:keepNext/>
              <w:spacing w:before="40"/>
              <w:jc w:val="center"/>
              <w:rPr>
                <w:rFonts w:cs="Arial"/>
                <w:b/>
                <w:sz w:val="20"/>
                <w:lang w:val="en-GB"/>
              </w:rPr>
            </w:pPr>
            <w:r w:rsidRPr="00554450">
              <w:rPr>
                <w:rFonts w:cs="Arial"/>
                <w:b/>
                <w:sz w:val="20"/>
                <w:lang w:val="en-GB"/>
              </w:rPr>
              <w:t>Method/comments/reference</w:t>
            </w:r>
          </w:p>
        </w:tc>
      </w:tr>
      <w:tr w:rsidR="000D6465" w:rsidRPr="00554450" w14:paraId="4954566E" w14:textId="77777777" w:rsidTr="00904E4B">
        <w:tc>
          <w:tcPr>
            <w:tcW w:w="2410" w:type="dxa"/>
          </w:tcPr>
          <w:p w14:paraId="1B6BB4DB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28d Biodegradation</w:t>
            </w:r>
          </w:p>
        </w:tc>
        <w:tc>
          <w:tcPr>
            <w:tcW w:w="851" w:type="dxa"/>
          </w:tcPr>
          <w:p w14:paraId="0E05E43E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75" w:type="dxa"/>
          </w:tcPr>
          <w:p w14:paraId="1311D839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2EA0B0F0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3260" w:type="dxa"/>
          </w:tcPr>
          <w:p w14:paraId="65B0C3CC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</w:tr>
      <w:tr w:rsidR="000D6465" w:rsidRPr="00554450" w14:paraId="38C52A23" w14:textId="77777777" w:rsidTr="00904E4B">
        <w:tc>
          <w:tcPr>
            <w:tcW w:w="2410" w:type="dxa"/>
          </w:tcPr>
          <w:p w14:paraId="43849453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BOD</w:t>
            </w:r>
            <w:r w:rsidRPr="00554450">
              <w:rPr>
                <w:rFonts w:cs="Arial"/>
                <w:b/>
                <w:bCs/>
                <w:sz w:val="20"/>
                <w:vertAlign w:val="subscript"/>
                <w:lang w:val="en-GB"/>
              </w:rPr>
              <w:t>5</w:t>
            </w:r>
          </w:p>
        </w:tc>
        <w:tc>
          <w:tcPr>
            <w:tcW w:w="851" w:type="dxa"/>
          </w:tcPr>
          <w:p w14:paraId="503B103D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75" w:type="dxa"/>
          </w:tcPr>
          <w:p w14:paraId="04EAD712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40497806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3260" w:type="dxa"/>
          </w:tcPr>
          <w:p w14:paraId="5D8E57A5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</w:tr>
      <w:tr w:rsidR="000D6465" w:rsidRPr="00554450" w14:paraId="4F44E067" w14:textId="77777777" w:rsidTr="00904E4B">
        <w:tc>
          <w:tcPr>
            <w:tcW w:w="2410" w:type="dxa"/>
          </w:tcPr>
          <w:p w14:paraId="7EEE4858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COD</w:t>
            </w:r>
          </w:p>
        </w:tc>
        <w:tc>
          <w:tcPr>
            <w:tcW w:w="851" w:type="dxa"/>
          </w:tcPr>
          <w:p w14:paraId="165A4AB0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75" w:type="dxa"/>
          </w:tcPr>
          <w:p w14:paraId="20EFF903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3130AEF9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3260" w:type="dxa"/>
          </w:tcPr>
          <w:p w14:paraId="33B559DA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</w:tr>
      <w:tr w:rsidR="000D6465" w:rsidRPr="00554450" w14:paraId="2B447041" w14:textId="77777777" w:rsidTr="00904E4B">
        <w:tc>
          <w:tcPr>
            <w:tcW w:w="2410" w:type="dxa"/>
          </w:tcPr>
          <w:p w14:paraId="2061B1F3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BCF</w:t>
            </w:r>
          </w:p>
        </w:tc>
        <w:tc>
          <w:tcPr>
            <w:tcW w:w="851" w:type="dxa"/>
          </w:tcPr>
          <w:p w14:paraId="5EF48BA5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75" w:type="dxa"/>
          </w:tcPr>
          <w:p w14:paraId="669E2702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5C4B7169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3260" w:type="dxa"/>
          </w:tcPr>
          <w:p w14:paraId="554AA262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sz w:val="20"/>
                <w:lang w:val="en-GB"/>
              </w:rPr>
            </w:pPr>
          </w:p>
        </w:tc>
      </w:tr>
      <w:tr w:rsidR="000D6465" w:rsidRPr="00554450" w14:paraId="62DDE8B1" w14:textId="77777777" w:rsidTr="00904E4B">
        <w:tc>
          <w:tcPr>
            <w:tcW w:w="2410" w:type="dxa"/>
          </w:tcPr>
          <w:p w14:paraId="7B93419B" w14:textId="77777777" w:rsidR="000D6465" w:rsidRPr="00554450" w:rsidRDefault="000D6465" w:rsidP="00904E4B">
            <w:pPr>
              <w:keepNext/>
              <w:spacing w:before="40" w:after="40"/>
              <w:rPr>
                <w:rFonts w:cs="Arial"/>
                <w:b/>
                <w:bCs/>
                <w:sz w:val="20"/>
                <w:lang w:val="en-GB"/>
              </w:rPr>
            </w:pPr>
            <w:r w:rsidRPr="00554450">
              <w:rPr>
                <w:rFonts w:cs="Arial"/>
                <w:b/>
                <w:bCs/>
                <w:sz w:val="20"/>
                <w:lang w:val="en-GB"/>
              </w:rPr>
              <w:t>Log Pow</w:t>
            </w:r>
          </w:p>
        </w:tc>
        <w:tc>
          <w:tcPr>
            <w:tcW w:w="851" w:type="dxa"/>
          </w:tcPr>
          <w:p w14:paraId="5B48C8E6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75" w:type="dxa"/>
          </w:tcPr>
          <w:p w14:paraId="1250077C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233BD10D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  <w:tc>
          <w:tcPr>
            <w:tcW w:w="3260" w:type="dxa"/>
          </w:tcPr>
          <w:p w14:paraId="48CFB19E" w14:textId="77777777" w:rsidR="000D6465" w:rsidRPr="00554450" w:rsidRDefault="000D6465" w:rsidP="00904E4B">
            <w:pPr>
              <w:spacing w:before="40" w:after="40"/>
              <w:rPr>
                <w:rFonts w:cs="Arial"/>
                <w:sz w:val="20"/>
                <w:lang w:val="en-GB"/>
              </w:rPr>
            </w:pPr>
          </w:p>
        </w:tc>
      </w:tr>
    </w:tbl>
    <w:p w14:paraId="7634B686" w14:textId="77777777" w:rsidR="000D6465" w:rsidRPr="00554450" w:rsidRDefault="000D6465" w:rsidP="000D6465">
      <w:pPr>
        <w:spacing w:after="120"/>
        <w:rPr>
          <w:rFonts w:cs="Arial"/>
          <w:sz w:val="20"/>
          <w:lang w:val="en-GB"/>
        </w:rPr>
      </w:pPr>
    </w:p>
    <w:sdt>
      <w:sdtPr>
        <w:rPr>
          <w:rFonts w:cs="Arial"/>
          <w:bCs/>
          <w:i/>
          <w:sz w:val="20"/>
          <w:lang w:val="en-GB"/>
        </w:rPr>
        <w:id w:val="1724407457"/>
        <w:placeholder>
          <w:docPart w:val="3DF0A4131C614E89B0166E0168100419"/>
        </w:placeholder>
      </w:sdtPr>
      <w:sdtContent>
        <w:p w14:paraId="5F4B25EB" w14:textId="77777777" w:rsidR="000D6465" w:rsidRPr="00554450" w:rsidRDefault="000D6465" w:rsidP="000D6465">
          <w:pPr>
            <w:keepNext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="Arial"/>
              <w:bCs/>
              <w:i/>
              <w:sz w:val="20"/>
              <w:lang w:val="en-GB"/>
            </w:rPr>
          </w:pPr>
          <w:r w:rsidRPr="00554450">
            <w:rPr>
              <w:rFonts w:cs="Arial"/>
              <w:bCs/>
              <w:i/>
              <w:sz w:val="20"/>
              <w:lang w:val="en-GB"/>
            </w:rPr>
            <w:t xml:space="preserve">Additional notes on aquatic toxicity/bioaccumulation/biodegradation, if any </w:t>
          </w:r>
        </w:p>
        <w:p w14:paraId="60FA904C" w14:textId="77777777" w:rsidR="000D6465" w:rsidRPr="00554450" w:rsidRDefault="000D6465" w:rsidP="000D6465">
          <w:pPr>
            <w:keepNext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="Arial"/>
              <w:iCs/>
              <w:sz w:val="20"/>
              <w:lang w:val="en-GB"/>
            </w:rPr>
          </w:pPr>
        </w:p>
      </w:sdtContent>
    </w:sdt>
    <w:p w14:paraId="077E8AFB" w14:textId="77777777" w:rsidR="000D6465" w:rsidRPr="00331BDA" w:rsidRDefault="000D6465" w:rsidP="000D6465">
      <w:pPr>
        <w:spacing w:after="120"/>
        <w:rPr>
          <w:rFonts w:cs="Arial"/>
          <w:b/>
          <w:bCs/>
          <w:sz w:val="24"/>
          <w:szCs w:val="32"/>
          <w:lang w:val="en-GB"/>
        </w:rPr>
      </w:pPr>
    </w:p>
    <w:p w14:paraId="1CA66AB8" w14:textId="77777777" w:rsidR="000D6465" w:rsidRPr="00554450" w:rsidRDefault="000D6465" w:rsidP="000D64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90"/>
        </w:tabs>
        <w:rPr>
          <w:rFonts w:eastAsia="Calibri" w:cs="Arial"/>
          <w:b/>
          <w:szCs w:val="26"/>
          <w:lang w:val="en-GB"/>
        </w:rPr>
      </w:pPr>
      <w:r w:rsidRPr="00554450">
        <w:rPr>
          <w:rFonts w:eastAsia="Calibri" w:cs="Arial"/>
          <w:b/>
          <w:szCs w:val="26"/>
          <w:lang w:val="en-GB"/>
        </w:rPr>
        <w:t>Section 9 – Additional submission information</w:t>
      </w:r>
    </w:p>
    <w:p w14:paraId="3758DCC7" w14:textId="77777777" w:rsidR="000D6465" w:rsidRPr="00554450" w:rsidRDefault="000D6465" w:rsidP="000D6465">
      <w:pPr>
        <w:keepNext/>
        <w:rPr>
          <w:rFonts w:cs="Arial"/>
          <w:b/>
          <w:bCs/>
          <w:i/>
          <w:sz w:val="20"/>
          <w:lang w:val="en-GB"/>
        </w:rPr>
      </w:pPr>
    </w:p>
    <w:p w14:paraId="671A8027" w14:textId="77777777" w:rsidR="000D6465" w:rsidRPr="00554450" w:rsidRDefault="000D6465" w:rsidP="000D646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i/>
          <w:iCs/>
          <w:sz w:val="18"/>
          <w:szCs w:val="22"/>
          <w:lang w:val="en-GB"/>
        </w:rPr>
      </w:pPr>
      <w:r w:rsidRPr="00554450">
        <w:rPr>
          <w:i/>
          <w:iCs/>
          <w:sz w:val="20"/>
          <w:szCs w:val="22"/>
          <w:lang w:val="en-GB"/>
        </w:rPr>
        <w:t>This section is optional and is to be used for any additional information the manufacturer may wish GESAMP/EHS to take into account, such as additional detailed composition information, whether the product is to be shipped as a pure or technically pure product or as a component in a formulated mixture, if it is linked to an existing TPA, and/or links to additional online regulatory information (e.g., ECHA).</w:t>
      </w:r>
    </w:p>
    <w:p w14:paraId="7EB34B67" w14:textId="77777777" w:rsidR="000D6465" w:rsidRPr="00554450" w:rsidRDefault="000D6465" w:rsidP="000D6465">
      <w:pPr>
        <w:rPr>
          <w:rFonts w:cs="Arial"/>
          <w:b/>
          <w:bCs/>
          <w:i/>
          <w:sz w:val="20"/>
          <w:lang w:val="en-GB"/>
        </w:rPr>
      </w:pPr>
    </w:p>
    <w:p w14:paraId="3F60BC8F" w14:textId="77777777" w:rsidR="000D6465" w:rsidRPr="00554450" w:rsidRDefault="000D6465" w:rsidP="000D6465">
      <w:pPr>
        <w:rPr>
          <w:rFonts w:cs="Arial"/>
          <w:b/>
          <w:bCs/>
          <w:i/>
          <w:sz w:val="20"/>
          <w:lang w:val="en-GB"/>
        </w:rPr>
      </w:pPr>
    </w:p>
    <w:p w14:paraId="20D28DF7" w14:textId="77777777" w:rsidR="001D53F9" w:rsidRPr="000D6465" w:rsidRDefault="001D53F9">
      <w:pPr>
        <w:rPr>
          <w:lang w:val="en-GB"/>
        </w:rPr>
      </w:pPr>
    </w:p>
    <w:sectPr w:rsidR="001D53F9" w:rsidRPr="000D6465" w:rsidSect="000D646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6B7B"/>
    <w:multiLevelType w:val="hybridMultilevel"/>
    <w:tmpl w:val="2B9697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B1F730D"/>
    <w:multiLevelType w:val="hybridMultilevel"/>
    <w:tmpl w:val="2BF48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96097">
    <w:abstractNumId w:val="0"/>
  </w:num>
  <w:num w:numId="2" w16cid:durableId="55315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65"/>
    <w:rsid w:val="000D6465"/>
    <w:rsid w:val="0018350A"/>
    <w:rsid w:val="001D53F9"/>
    <w:rsid w:val="00682F50"/>
    <w:rsid w:val="00717ACC"/>
    <w:rsid w:val="00B5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C6DD"/>
  <w15:chartTrackingRefBased/>
  <w15:docId w15:val="{78B3E8A7-067D-4D31-A097-C2D4B73A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465"/>
    <w:pPr>
      <w:tabs>
        <w:tab w:val="left" w:pos="851"/>
      </w:tabs>
      <w:spacing w:after="0" w:line="240" w:lineRule="auto"/>
      <w:jc w:val="both"/>
    </w:pPr>
    <w:rPr>
      <w:rFonts w:ascii="Arial" w:eastAsiaTheme="minorEastAsia" w:hAnsi="Arial" w:cs="Times New Roman"/>
      <w:snapToGrid w:val="0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4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0D6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samp.org/site/assets/files/2133/rs102e.pdf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F0A4131C614E89B0166E0168100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0C5AA-FF58-40FE-A469-DB427A52A58D}"/>
      </w:docPartPr>
      <w:docPartBody>
        <w:p w:rsidR="00136650" w:rsidRDefault="00136650" w:rsidP="00136650">
          <w:pPr>
            <w:pStyle w:val="3DF0A4131C614E89B0166E0168100419"/>
          </w:pPr>
          <w:r w:rsidRPr="00B20F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50"/>
    <w:rsid w:val="00136650"/>
    <w:rsid w:val="0068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650"/>
    <w:rPr>
      <w:color w:val="666666"/>
    </w:rPr>
  </w:style>
  <w:style w:type="paragraph" w:customStyle="1" w:styleId="3DF0A4131C614E89B0166E0168100419">
    <w:name w:val="3DF0A4131C614E89B0166E0168100419"/>
    <w:rsid w:val="00136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O OW Document" ma:contentTypeID="0x01010066C161E685339642A308FDE7C0B0786A06005142051F6CB7F742AF3723A70E0597FB" ma:contentTypeVersion="24" ma:contentTypeDescription="" ma:contentTypeScope="" ma:versionID="e1b5a4c75840b192dc1bfa6d84bfe465">
  <xsd:schema xmlns:xsd="http://www.w3.org/2001/XMLSchema" xmlns:xs="http://www.w3.org/2001/XMLSchema" xmlns:p="http://schemas.microsoft.com/office/2006/metadata/properties" xmlns:ns1="http://schemas.microsoft.com/sharepoint/v3" xmlns:ns2="98fe26f0-1c7a-4e3c-b1ce-54d5981ad926" xmlns:ns3="fdbdae4d-0d27-42ae-ac86-eee401951ef2" xmlns:ns4="be8b9833-8a97-44fa-abba-75b5efbe9249" targetNamespace="http://schemas.microsoft.com/office/2006/metadata/properties" ma:root="true" ma:fieldsID="2f2c5bf11f0ad031b2844689363d8943" ns1:_="" ns2:_="" ns3:_="" ns4:_="">
    <xsd:import namespace="http://schemas.microsoft.com/sharepoint/v3"/>
    <xsd:import namespace="98fe26f0-1c7a-4e3c-b1ce-54d5981ad926"/>
    <xsd:import namespace="fdbdae4d-0d27-42ae-ac86-eee401951ef2"/>
    <xsd:import namespace="be8b9833-8a97-44fa-abba-75b5efbe9249"/>
    <xsd:element name="properties">
      <xsd:complexType>
        <xsd:sequence>
          <xsd:element name="documentManagement">
            <xsd:complexType>
              <xsd:all>
                <xsd:element ref="ns2:IMODate" minOccurs="0"/>
                <xsd:element ref="ns2:IMOSummary" minOccurs="0"/>
                <xsd:element ref="ns2:IMOLink" minOccurs="0"/>
                <xsd:element ref="ns1:PublishingRollupImage" minOccurs="0"/>
                <xsd:element ref="ns2:_intranet_ow_DocumentType" minOccurs="0"/>
                <xsd:element ref="ns2:_internet_OW_DocSubject" minOccurs="0"/>
                <xsd:element ref="ns2:_internet_IMODocs_Subject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5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26f0-1c7a-4e3c-b1ce-54d5981ad926" elementFormDefault="qualified">
    <xsd:import namespace="http://schemas.microsoft.com/office/2006/documentManagement/types"/>
    <xsd:import namespace="http://schemas.microsoft.com/office/infopath/2007/PartnerControls"/>
    <xsd:element name="IMODate" ma:index="2" nillable="true" ma:displayName="Date" ma:format="DateOnly" ma:internalName="IMODate" ma:readOnly="false">
      <xsd:simpleType>
        <xsd:restriction base="dms:DateTime"/>
      </xsd:simpleType>
    </xsd:element>
    <xsd:element name="IMOSummary" ma:index="3" nillable="true" ma:displayName="Summary" ma:internalName="IMOSummary" ma:readOnly="false">
      <xsd:simpleType>
        <xsd:restriction base="dms:Note"/>
      </xsd:simpleType>
    </xsd:element>
    <xsd:element name="IMOLink" ma:index="4" nillable="true" ma:displayName="Link" ma:internalName="IMOLink" ma:readOnly="false">
      <xsd:simpleType>
        <xsd:restriction base="dms:Unknown"/>
      </xsd:simpleType>
    </xsd:element>
    <xsd:element name="_intranet_ow_DocumentType" ma:index="12" nillable="true" ma:displayName="Our Work Document Type" ma:format="Dropdown" ma:internalName="_intranet_ow_DocumentType">
      <xsd:simpleType>
        <xsd:restriction base="dms:Choice">
          <xsd:enumeration value="Our Work"/>
          <xsd:enumeration value="Our Work - Financial Statements"/>
          <xsd:enumeration value="OurWork - Internal Oversight and Ethics"/>
          <xsd:enumeration value="Environment"/>
          <xsd:enumeration value="Environment - Special Programmes"/>
          <xsd:enumeration value="Environment - Support to Member States"/>
          <xsd:enumeration value="Environment-Pollution Prevention"/>
          <xsd:enumeration value="Environment-Pollution Prevention-Oil"/>
          <xsd:enumeration value="Environment-Pollution Prevention-Chemical"/>
          <xsd:enumeration value="Environment-Pollution Prevention-Sewage"/>
          <xsd:enumeration value="Environment-Pollution Prevention-Garbage"/>
          <xsd:enumeration value="Environment-Pollution Prevention-AirGhG"/>
          <xsd:enumeration value="ERO"/>
          <xsd:enumeration value="ERO-Awards and Recognitions"/>
          <xsd:enumeration value="ERO-Events"/>
          <xsd:enumeration value="ERO-Internships and Externships"/>
          <xsd:enumeration value="ERO-Maritime Ambassador"/>
          <xsd:enumeration value="ERO-Memberships"/>
          <xsd:enumeration value="ERO-Observer Organizations"/>
          <xsd:enumeration value="ERO-Protocol"/>
          <xsd:enumeration value="ERO-World Maritime Day"/>
          <xsd:enumeration value="Pollution Prevention"/>
          <xsd:enumeration value="Pollution Preparedness and Response"/>
          <xsd:enumeration value="Ballast Water Management"/>
          <xsd:enumeration value="Biofouling"/>
          <xsd:enumeration value="Anti-fouling systems"/>
          <xsd:enumeration value="IIIS"/>
          <xsd:enumeration value="IIIS-Casualty"/>
          <xsd:enumeration value="IIIS-Casualty-Lessons Learned English"/>
          <xsd:enumeration value="IIIS-Casualty-Lessons Learned French"/>
          <xsd:enumeration value="IIIS-Casualty-Lessons Learned Spanish"/>
          <xsd:enumeration value="IIIS-Casualty-Lessons Learned Incidents"/>
          <xsd:enumeration value="Ship Recycling"/>
          <xsd:enumeration value="Port Reception Facilities"/>
          <xsd:enumeration value="Special Areas under MARPOL"/>
          <xsd:enumeration value="Particularly Sensitive Sea Areas"/>
          <xsd:enumeration value="London Convention and Protocol"/>
          <xsd:enumeration value="Environment-LCLP-TC"/>
          <xsd:enumeration value="Environment-LCLP-EmergingIssues"/>
          <xsd:enumeration value="Environment-LCLP-ScienceDay"/>
          <xsd:enumeration value="Environment-LCLP-Reporting"/>
          <xsd:enumeration value="Environment-LCLP-Publications"/>
          <xsd:enumeration value="Environment-LCLP-NewAndEmergingIssues"/>
          <xsd:enumeration value="GESAMP"/>
          <xsd:enumeration value="Technical Assistance"/>
          <xsd:enumeration value="Cargoes"/>
          <xsd:enumeration value="Cargoes-CargoSecuring"/>
          <xsd:enumeration value="Cargoes-CargoesInBulk"/>
          <xsd:enumeration value="Cargoes-Containers"/>
          <xsd:enumeration value="Cargoes-DangerousGoods"/>
          <xsd:enumeration value="Fire Protection"/>
          <xsd:enumeration value="Fire Protection and Life Saving Appliances"/>
          <xsd:enumeration value="Human Element"/>
          <xsd:enumeration value="HE - VisionPrinciplesGoals"/>
          <xsd:enumeration value="HE - TrainingCertification"/>
          <xsd:enumeration value="HE - Go To Sea"/>
          <xsd:enumeration value="HE - ConventionsCodesGuidelines"/>
          <xsd:enumeration value="HE - Safety Management"/>
          <xsd:enumeration value="HE - Safety Culture"/>
          <xsd:enumeration value="Implementation"/>
          <xsd:enumeration value="Legal"/>
          <xsd:enumeration value="Legal - HNS Convention"/>
          <xsd:enumeration value="Legal - Joint IMO/ILO Work"/>
          <xsd:enumeration value="Legal - IMLIWMUSYMPOSIUM"/>
          <xsd:enumeration value="Navigation"/>
          <xsd:enumeration value="Partnerships and Projects"/>
          <xsd:enumeration value="Partnerships and Projects-Ship Recycling"/>
          <xsd:enumeration value="Radio Communications"/>
          <xsd:enumeration value="Radio Communications-Search and Rescue"/>
          <xsd:enumeration value="Safety"/>
          <xsd:enumeration value="Safety Regulations"/>
          <xsd:enumeration value="Safety Topics"/>
          <xsd:enumeration value="Safety Fishing Vessels"/>
          <xsd:enumeration value="Ship Design"/>
          <xsd:enumeration value="Stability Subdivision"/>
          <xsd:enumeration value="Facilitation"/>
          <xsd:enumeration value="Facilitation-Electronic Business"/>
          <xsd:enumeration value="Facilitation-FAL Convention"/>
          <xsd:enumeration value="Facilitation-FAL Events"/>
          <xsd:enumeration value="Facilitation-FAL Forms &amp; Certificates"/>
          <xsd:enumeration value="Facilitation-FAL Guidance"/>
          <xsd:enumeration value="Facilitation-FAQ"/>
          <xsd:enumeration value="Facilitation-Illcit Wildlife Trade"/>
          <xsd:enumeration value="Facilitation-ILO Code"/>
          <xsd:enumeration value="Facilitation-Latest Developments"/>
          <xsd:enumeration value="Facilitation-Stowaways"/>
          <xsd:enumeration value="Facilitation-Unsafe mixed migration by sea"/>
          <xsd:enumeration value="Assistance &amp; Training"/>
          <xsd:enumeration value="Djibouti Code of Conduct"/>
          <xsd:enumeration value="Piracy"/>
          <xsd:enumeration value="Documents"/>
          <xsd:enumeration value="West and Central Africa"/>
          <xsd:enumeration value="Guide Maritime Security"/>
          <xsd:enumeration value="Security-Guidance"/>
          <xsd:enumeration value="Piracy-Guidance"/>
          <xsd:enumeration value="Piracy-Reports"/>
          <xsd:enumeration value="Security"/>
          <xsd:enumeration value="security-Instruments"/>
          <xsd:enumeration value="TC-Africa"/>
          <xsd:enumeration value="TC-Asia &amp; Pacific"/>
          <xsd:enumeration value="TC-Director's Office"/>
          <xsd:enumeration value="TC-GMTI"/>
          <xsd:enumeration value="TC-Latin America &amp; Caribbean"/>
          <xsd:enumeration value="TC-PMMTP"/>
          <xsd:enumeration value="TC-WAEE"/>
        </xsd:restriction>
      </xsd:simpleType>
    </xsd:element>
    <xsd:element name="_internet_OW_DocSubject" ma:index="13" nillable="true" ma:displayName="OW Document Subject Matter" ma:format="Dropdown" ma:internalName="_internet_OW_DocSubject">
      <xsd:simpleType>
        <xsd:restriction base="dms:Choice">
          <xsd:enumeration value="envigation"/>
          <xsd:enumeration value="LRIT"/>
          <xsd:enumeration value="MAS"/>
          <xsd:enumeration value="Ship Routing"/>
          <xsd:enumeration value="OurWork-Financial Statements"/>
          <xsd:enumeration value="OurWork-Financial StatementsSummary"/>
          <xsd:enumeration value="OurWork-Internal Oversight and Ethics"/>
        </xsd:restriction>
      </xsd:simpleType>
    </xsd:element>
    <xsd:element name="_internet_IMODocs_Subject" ma:index="14" nillable="true" ma:displayName="IMODocs OW Subject" ma:internalName="_internet_IMODocs_Subject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35608c7a-51f3-4045-9dc8-bb39d4f6780f}" ma:internalName="TaxCatchAll" ma:showField="CatchAllData" ma:web="98fe26f0-1c7a-4e3c-b1ce-54d5981ad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dae4d-0d27-42ae-ac86-eee401951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b9833-8a97-44fa-abba-75b5efbe92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0a89f6-bb04-41be-bc09-a26d61e8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Summary xmlns="98fe26f0-1c7a-4e3c-b1ce-54d5981ad926" xsi:nil="true"/>
    <_internet_IMODocs_Subject xmlns="98fe26f0-1c7a-4e3c-b1ce-54d5981ad926" xsi:nil="true"/>
    <IMODate xmlns="98fe26f0-1c7a-4e3c-b1ce-54d5981ad926" xsi:nil="true"/>
    <PublishingRollupImage xmlns="http://schemas.microsoft.com/sharepoint/v3" xsi:nil="true"/>
    <IMOLink xmlns="98fe26f0-1c7a-4e3c-b1ce-54d5981ad926" xsi:nil="true"/>
    <TaxCatchAll xmlns="98fe26f0-1c7a-4e3c-b1ce-54d5981ad926" xsi:nil="true"/>
    <_internet_OW_DocSubject xmlns="98fe26f0-1c7a-4e3c-b1ce-54d5981ad926" xsi:nil="true"/>
    <lcf76f155ced4ddcb4097134ff3c332f xmlns="be8b9833-8a97-44fa-abba-75b5efbe9249">
      <Terms xmlns="http://schemas.microsoft.com/office/infopath/2007/PartnerControls"/>
    </lcf76f155ced4ddcb4097134ff3c332f>
    <_intranet_ow_DocumentType xmlns="98fe26f0-1c7a-4e3c-b1ce-54d5981ad926" xsi:nil="true"/>
  </documentManagement>
</p:properties>
</file>

<file path=customXml/itemProps1.xml><?xml version="1.0" encoding="utf-8"?>
<ds:datastoreItem xmlns:ds="http://schemas.openxmlformats.org/officeDocument/2006/customXml" ds:itemID="{6A9B2CAD-BD3C-4462-81D3-AA1D182DD6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487BA-66BF-4981-AF7B-8F3A3B9A5F4C}"/>
</file>

<file path=customXml/itemProps3.xml><?xml version="1.0" encoding="utf-8"?>
<ds:datastoreItem xmlns:ds="http://schemas.openxmlformats.org/officeDocument/2006/customXml" ds:itemID="{860CDCAA-B98C-4498-8091-11E3C41645D0}"/>
</file>

<file path=customXml/itemProps4.xml><?xml version="1.0" encoding="utf-8"?>
<ds:datastoreItem xmlns:ds="http://schemas.openxmlformats.org/officeDocument/2006/customXml" ds:itemID="{50B460A7-4FA5-47D5-BB9F-19349372D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6544</Characters>
  <Application>Microsoft Office Word</Application>
  <DocSecurity>0</DocSecurity>
  <Lines>467</Lines>
  <Paragraphs>225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Jensen</dc:creator>
  <cp:keywords/>
  <dc:description/>
  <cp:lastModifiedBy>Megan Jensen</cp:lastModifiedBy>
  <cp:revision>2</cp:revision>
  <cp:lastPrinted>2025-12-08T12:25:00Z</cp:lastPrinted>
  <dcterms:created xsi:type="dcterms:W3CDTF">2025-12-08T12:27:00Z</dcterms:created>
  <dcterms:modified xsi:type="dcterms:W3CDTF">2025-12-08T12:27:00Z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0x01010066C161E685339642A308FDE7C0B0786A06005142051F6CB7F742AF3723A70E0597FB</vt:lpwstr>
  </property>
</Properties>
</file>